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757F4" w14:textId="7DD4A157" w:rsidR="00561519" w:rsidRDefault="00561519" w:rsidP="00561519">
      <w:pPr>
        <w:pBdr>
          <w:bottom w:val="single" w:sz="6" w:space="1" w:color="auto"/>
        </w:pBdr>
        <w:rPr>
          <w:rFonts w:ascii="Arial" w:hAnsi="Arial" w:cs="Arial"/>
          <w:sz w:val="20"/>
          <w:szCs w:val="20"/>
          <w:lang w:val="en-US"/>
        </w:rPr>
      </w:pPr>
      <w:r w:rsidRPr="00561519">
        <w:rPr>
          <w:rFonts w:ascii="Arial" w:hAnsi="Arial" w:cs="Arial"/>
          <w:sz w:val="20"/>
          <w:szCs w:val="20"/>
          <w:lang w:val="en-US"/>
        </w:rPr>
        <w:t>README.docx for</w:t>
      </w:r>
      <w:r>
        <w:rPr>
          <w:rFonts w:ascii="Arial" w:hAnsi="Arial" w:cs="Arial"/>
          <w:sz w:val="20"/>
          <w:szCs w:val="20"/>
          <w:lang w:val="en-US"/>
        </w:rPr>
        <w:t xml:space="preserve"> </w:t>
      </w:r>
      <w:proofErr w:type="spellStart"/>
      <w:r>
        <w:rPr>
          <w:rFonts w:ascii="Arial" w:hAnsi="Arial" w:cs="Arial"/>
          <w:sz w:val="20"/>
          <w:szCs w:val="20"/>
          <w:lang w:val="en-US"/>
        </w:rPr>
        <w:t>Figshare</w:t>
      </w:r>
      <w:proofErr w:type="spellEnd"/>
      <w:r>
        <w:rPr>
          <w:rFonts w:ascii="Arial" w:hAnsi="Arial" w:cs="Arial"/>
          <w:sz w:val="20"/>
          <w:szCs w:val="20"/>
          <w:lang w:val="en-US"/>
        </w:rPr>
        <w:t xml:space="preserve"> repository of:</w:t>
      </w:r>
      <w:r w:rsidRPr="00561519">
        <w:rPr>
          <w:rFonts w:ascii="Arial" w:hAnsi="Arial" w:cs="Arial"/>
          <w:sz w:val="20"/>
          <w:szCs w:val="20"/>
          <w:lang w:val="en-US"/>
        </w:rPr>
        <w:t xml:space="preserve"> </w:t>
      </w:r>
      <w:r>
        <w:rPr>
          <w:rFonts w:ascii="Arial" w:hAnsi="Arial" w:cs="Arial"/>
          <w:sz w:val="20"/>
          <w:szCs w:val="20"/>
          <w:lang w:val="en-US"/>
        </w:rPr>
        <w:t>‘</w:t>
      </w:r>
      <w:r w:rsidRPr="00561519">
        <w:rPr>
          <w:rFonts w:ascii="Arial" w:hAnsi="Arial" w:cs="Arial"/>
          <w:sz w:val="20"/>
          <w:szCs w:val="20"/>
          <w:lang w:val="en-US"/>
        </w:rPr>
        <w:t>Brain activity of professional investors signals future stock performance</w:t>
      </w:r>
      <w:r>
        <w:rPr>
          <w:rFonts w:ascii="Arial" w:hAnsi="Arial" w:cs="Arial"/>
          <w:sz w:val="20"/>
          <w:szCs w:val="20"/>
          <w:lang w:val="en-US"/>
        </w:rPr>
        <w:t>’. February 2024</w:t>
      </w:r>
    </w:p>
    <w:p w14:paraId="3B3FD836" w14:textId="77777777" w:rsidR="00561519" w:rsidRDefault="00561519" w:rsidP="00561519"/>
    <w:p w14:paraId="625DE45C" w14:textId="5A34DC94" w:rsidR="004F2CD8" w:rsidRPr="003A1769" w:rsidRDefault="00240248" w:rsidP="003A1769">
      <w:pPr>
        <w:pStyle w:val="ListParagraph"/>
        <w:numPr>
          <w:ilvl w:val="0"/>
          <w:numId w:val="1"/>
        </w:numPr>
        <w:rPr>
          <w:rFonts w:ascii="Arial" w:hAnsi="Arial" w:cs="Arial"/>
          <w:b/>
          <w:bCs/>
          <w:kern w:val="32"/>
          <w:sz w:val="20"/>
          <w:szCs w:val="20"/>
          <w:lang w:val="en-US"/>
        </w:rPr>
      </w:pPr>
      <w:r>
        <w:rPr>
          <w:rFonts w:ascii="Arial" w:hAnsi="Arial" w:cs="Arial"/>
          <w:b/>
          <w:sz w:val="20"/>
          <w:szCs w:val="20"/>
          <w:lang w:val="en-US"/>
        </w:rPr>
        <w:t>Repository description</w:t>
      </w:r>
    </w:p>
    <w:p w14:paraId="470E9096" w14:textId="33B4B2B5" w:rsidR="004F2CD8" w:rsidRDefault="00240248" w:rsidP="004F2CD8">
      <w:pPr>
        <w:jc w:val="both"/>
        <w:rPr>
          <w:rFonts w:ascii="Arial" w:hAnsi="Arial" w:cs="Arial"/>
          <w:sz w:val="20"/>
          <w:szCs w:val="20"/>
          <w:lang w:val="en-US"/>
        </w:rPr>
      </w:pPr>
      <w:r w:rsidRPr="00240248">
        <w:rPr>
          <w:rFonts w:ascii="Arial" w:hAnsi="Arial" w:cs="Arial"/>
          <w:sz w:val="20"/>
          <w:szCs w:val="20"/>
          <w:lang w:val="en-US"/>
        </w:rPr>
        <w:t>This is the README.docx file for</w:t>
      </w:r>
      <w:r>
        <w:rPr>
          <w:rFonts w:ascii="Arial" w:hAnsi="Arial" w:cs="Arial"/>
          <w:sz w:val="20"/>
          <w:szCs w:val="20"/>
          <w:lang w:val="en-US"/>
        </w:rPr>
        <w:t xml:space="preserve"> the repository for our paper entitled ‘Brain activity of professional investors signals future stock performance’. </w:t>
      </w:r>
    </w:p>
    <w:p w14:paraId="62789BA6" w14:textId="77777777" w:rsidR="00240248" w:rsidRDefault="00240248" w:rsidP="004F2CD8">
      <w:pPr>
        <w:jc w:val="both"/>
        <w:rPr>
          <w:rFonts w:ascii="Arial" w:hAnsi="Arial" w:cs="Arial"/>
          <w:sz w:val="20"/>
          <w:szCs w:val="20"/>
          <w:lang w:val="en-US"/>
        </w:rPr>
      </w:pPr>
    </w:p>
    <w:p w14:paraId="15E4AFAE" w14:textId="6CCB4AF9" w:rsidR="00240248" w:rsidRDefault="00240248" w:rsidP="004F2CD8">
      <w:pPr>
        <w:jc w:val="both"/>
        <w:rPr>
          <w:rFonts w:ascii="Arial" w:hAnsi="Arial" w:cs="Arial"/>
          <w:sz w:val="20"/>
          <w:szCs w:val="20"/>
          <w:lang w:val="en-US"/>
        </w:rPr>
      </w:pPr>
      <w:r>
        <w:rPr>
          <w:rFonts w:ascii="Arial" w:hAnsi="Arial" w:cs="Arial"/>
          <w:sz w:val="20"/>
          <w:szCs w:val="20"/>
          <w:lang w:val="en-US"/>
        </w:rPr>
        <w:t xml:space="preserve">In this study we used fMRI to </w:t>
      </w:r>
      <w:r w:rsidRPr="00240248">
        <w:rPr>
          <w:rFonts w:ascii="Arial" w:hAnsi="Arial" w:cs="Arial"/>
          <w:sz w:val="20"/>
          <w:szCs w:val="20"/>
        </w:rPr>
        <w:t>record professional investors’ brain responses to complex real-world investment cases, and assessed whether these responses relate to future performance on the stock market</w:t>
      </w:r>
      <w:r w:rsidRPr="00240248">
        <w:rPr>
          <w:rFonts w:ascii="Arial" w:hAnsi="Arial" w:cs="Arial"/>
          <w:sz w:val="20"/>
          <w:szCs w:val="20"/>
          <w:lang w:val="en-US"/>
        </w:rPr>
        <w:t>.</w:t>
      </w:r>
      <w:r>
        <w:rPr>
          <w:rFonts w:ascii="Arial" w:hAnsi="Arial" w:cs="Arial"/>
          <w:sz w:val="20"/>
          <w:szCs w:val="20"/>
          <w:lang w:val="en-US"/>
        </w:rPr>
        <w:t xml:space="preserve"> </w:t>
      </w:r>
    </w:p>
    <w:p w14:paraId="6206A69B" w14:textId="77777777" w:rsidR="00240248" w:rsidRDefault="00240248" w:rsidP="004F2CD8">
      <w:pPr>
        <w:jc w:val="both"/>
        <w:rPr>
          <w:rFonts w:ascii="Arial" w:hAnsi="Arial" w:cs="Arial"/>
          <w:sz w:val="20"/>
          <w:szCs w:val="20"/>
          <w:lang w:val="en-US"/>
        </w:rPr>
      </w:pPr>
    </w:p>
    <w:p w14:paraId="3B6FDDE7" w14:textId="29505104" w:rsidR="006F61BE" w:rsidRDefault="00240248" w:rsidP="003A1769">
      <w:pPr>
        <w:jc w:val="both"/>
        <w:rPr>
          <w:rFonts w:ascii="Arial" w:hAnsi="Arial" w:cs="Arial"/>
          <w:sz w:val="20"/>
          <w:szCs w:val="20"/>
          <w:lang w:val="en-US"/>
        </w:rPr>
      </w:pPr>
      <w:r>
        <w:rPr>
          <w:rFonts w:ascii="Arial" w:hAnsi="Arial" w:cs="Arial"/>
          <w:sz w:val="20"/>
          <w:szCs w:val="20"/>
          <w:lang w:val="en-US"/>
        </w:rPr>
        <w:t xml:space="preserve">This README.docx lists and explains the contents of the repository. </w:t>
      </w:r>
      <w:r w:rsidR="006F61BE">
        <w:rPr>
          <w:rFonts w:ascii="Arial" w:hAnsi="Arial" w:cs="Arial"/>
          <w:sz w:val="20"/>
          <w:szCs w:val="20"/>
          <w:lang w:val="en-US"/>
        </w:rPr>
        <w:t xml:space="preserve">It also explains the relationships between the different contents (e.g., the </w:t>
      </w:r>
      <w:proofErr w:type="spellStart"/>
      <w:r w:rsidR="006F61BE">
        <w:rPr>
          <w:rFonts w:ascii="Arial" w:hAnsi="Arial" w:cs="Arial"/>
          <w:i/>
          <w:iCs/>
          <w:sz w:val="20"/>
          <w:szCs w:val="20"/>
          <w:lang w:val="en-US"/>
        </w:rPr>
        <w:t>SPPT_Betas.ipynb</w:t>
      </w:r>
      <w:proofErr w:type="spellEnd"/>
      <w:r w:rsidR="006F61BE">
        <w:rPr>
          <w:rFonts w:ascii="Arial" w:hAnsi="Arial" w:cs="Arial"/>
          <w:sz w:val="20"/>
          <w:szCs w:val="20"/>
          <w:lang w:val="en-US"/>
        </w:rPr>
        <w:t xml:space="preserve"> takes as input the whole-brain beta-estimate maps archived in </w:t>
      </w:r>
      <w:r w:rsidR="006F61BE">
        <w:rPr>
          <w:rFonts w:ascii="Arial" w:hAnsi="Arial" w:cs="Arial"/>
          <w:i/>
          <w:iCs/>
          <w:sz w:val="20"/>
          <w:szCs w:val="20"/>
          <w:lang w:val="en-US"/>
        </w:rPr>
        <w:t>Nibs.zip</w:t>
      </w:r>
      <w:r w:rsidR="006F61BE">
        <w:rPr>
          <w:rFonts w:ascii="Arial" w:hAnsi="Arial" w:cs="Arial"/>
          <w:sz w:val="20"/>
          <w:szCs w:val="20"/>
          <w:lang w:val="en-US"/>
        </w:rPr>
        <w:t xml:space="preserve">, and outputs the </w:t>
      </w:r>
      <w:r w:rsidR="006F61BE">
        <w:rPr>
          <w:rFonts w:ascii="Arial" w:hAnsi="Arial" w:cs="Arial"/>
          <w:i/>
          <w:iCs/>
          <w:sz w:val="20"/>
          <w:szCs w:val="20"/>
          <w:lang w:val="en-US"/>
        </w:rPr>
        <w:t>Df_betas_repo.csv</w:t>
      </w:r>
      <w:r w:rsidR="006F61BE">
        <w:rPr>
          <w:rFonts w:ascii="Arial" w:hAnsi="Arial" w:cs="Arial"/>
          <w:sz w:val="20"/>
          <w:szCs w:val="20"/>
          <w:lang w:val="en-US"/>
        </w:rPr>
        <w:t xml:space="preserve"> table).</w:t>
      </w:r>
    </w:p>
    <w:p w14:paraId="1717C3DF" w14:textId="77777777" w:rsidR="006F61BE" w:rsidRDefault="006F61BE" w:rsidP="003A1769">
      <w:pPr>
        <w:jc w:val="both"/>
        <w:rPr>
          <w:rFonts w:ascii="Arial" w:hAnsi="Arial" w:cs="Arial"/>
          <w:sz w:val="20"/>
          <w:szCs w:val="20"/>
          <w:lang w:val="en-US"/>
        </w:rPr>
      </w:pPr>
    </w:p>
    <w:p w14:paraId="7F327437" w14:textId="49B8CCC6" w:rsidR="006F61BE" w:rsidRPr="006F61BE" w:rsidRDefault="006F61BE" w:rsidP="003A1769">
      <w:pPr>
        <w:jc w:val="both"/>
        <w:rPr>
          <w:rFonts w:ascii="Arial" w:hAnsi="Arial" w:cs="Arial"/>
          <w:sz w:val="20"/>
          <w:szCs w:val="20"/>
          <w:lang w:val="en-US"/>
        </w:rPr>
      </w:pPr>
      <w:r>
        <w:rPr>
          <w:rFonts w:ascii="Arial" w:hAnsi="Arial" w:cs="Arial"/>
          <w:sz w:val="20"/>
          <w:szCs w:val="20"/>
          <w:lang w:val="en-US"/>
        </w:rPr>
        <w:t>Additional descriptions can be found in the analysis scripts.</w:t>
      </w:r>
    </w:p>
    <w:p w14:paraId="2A96E995" w14:textId="77777777" w:rsidR="006F61BE" w:rsidRDefault="006F61BE" w:rsidP="003A1769">
      <w:pPr>
        <w:jc w:val="both"/>
        <w:rPr>
          <w:rFonts w:ascii="Arial" w:hAnsi="Arial" w:cs="Arial"/>
          <w:sz w:val="20"/>
          <w:szCs w:val="20"/>
          <w:lang w:val="en-US"/>
        </w:rPr>
      </w:pPr>
    </w:p>
    <w:p w14:paraId="37E2039B" w14:textId="4DA0BD9C" w:rsidR="003A1769" w:rsidRPr="00F461FB" w:rsidRDefault="00240248" w:rsidP="003A1769">
      <w:pPr>
        <w:jc w:val="both"/>
        <w:rPr>
          <w:rFonts w:ascii="Arial" w:hAnsi="Arial" w:cs="Arial"/>
          <w:sz w:val="20"/>
          <w:szCs w:val="20"/>
          <w:lang w:val="en-US"/>
        </w:rPr>
      </w:pPr>
      <w:r>
        <w:rPr>
          <w:rFonts w:ascii="Arial" w:hAnsi="Arial" w:cs="Arial"/>
          <w:sz w:val="20"/>
          <w:szCs w:val="20"/>
          <w:lang w:val="en-US"/>
        </w:rPr>
        <w:t>For further details on the study participants, the experimental task and stimuli, data processing and data analysis we kindly refer to the description in the paper. A link to the paper can found on the homepage of the repository.</w:t>
      </w:r>
    </w:p>
    <w:p w14:paraId="4CCCC348" w14:textId="77777777" w:rsidR="00BA73EB" w:rsidRDefault="00BA73EB" w:rsidP="003A1769">
      <w:pPr>
        <w:jc w:val="both"/>
        <w:rPr>
          <w:rFonts w:ascii="Arial" w:hAnsi="Arial" w:cs="Arial"/>
          <w:sz w:val="20"/>
          <w:szCs w:val="20"/>
        </w:rPr>
      </w:pPr>
    </w:p>
    <w:p w14:paraId="6B837120" w14:textId="77777777" w:rsidR="00BA73EB" w:rsidRDefault="00BA73EB" w:rsidP="003A1769">
      <w:pPr>
        <w:jc w:val="both"/>
        <w:rPr>
          <w:rFonts w:ascii="Arial" w:hAnsi="Arial" w:cs="Arial"/>
          <w:sz w:val="20"/>
          <w:szCs w:val="20"/>
        </w:rPr>
      </w:pPr>
    </w:p>
    <w:p w14:paraId="516D18B0" w14:textId="09970812" w:rsidR="003A1769" w:rsidRDefault="003A1769" w:rsidP="00240248">
      <w:pPr>
        <w:pStyle w:val="ListParagraph"/>
        <w:numPr>
          <w:ilvl w:val="0"/>
          <w:numId w:val="1"/>
        </w:numPr>
        <w:jc w:val="both"/>
        <w:rPr>
          <w:rFonts w:ascii="Arial" w:hAnsi="Arial" w:cs="Arial"/>
          <w:b/>
          <w:bCs/>
          <w:sz w:val="20"/>
          <w:szCs w:val="20"/>
          <w:lang w:val="nl-NL"/>
        </w:rPr>
      </w:pPr>
      <w:r>
        <w:rPr>
          <w:rFonts w:ascii="Arial" w:hAnsi="Arial" w:cs="Arial"/>
          <w:b/>
          <w:bCs/>
          <w:sz w:val="20"/>
          <w:szCs w:val="20"/>
          <w:lang w:val="nl-NL"/>
        </w:rPr>
        <w:t>Contents</w:t>
      </w:r>
    </w:p>
    <w:p w14:paraId="5E4966DF" w14:textId="40FC6595" w:rsidR="006F61BE" w:rsidRDefault="00F461FB" w:rsidP="00F461FB">
      <w:pPr>
        <w:jc w:val="both"/>
        <w:rPr>
          <w:rFonts w:ascii="Arial" w:hAnsi="Arial" w:cs="Arial"/>
          <w:sz w:val="20"/>
          <w:szCs w:val="20"/>
          <w:lang w:val="en-US"/>
        </w:rPr>
      </w:pPr>
      <w:r w:rsidRPr="00F461FB">
        <w:rPr>
          <w:rFonts w:ascii="Arial" w:hAnsi="Arial" w:cs="Arial"/>
          <w:sz w:val="20"/>
          <w:szCs w:val="20"/>
          <w:lang w:val="en-US"/>
        </w:rPr>
        <w:t xml:space="preserve">In this repository we share the </w:t>
      </w:r>
      <w:r>
        <w:rPr>
          <w:rFonts w:ascii="Arial" w:hAnsi="Arial" w:cs="Arial"/>
          <w:sz w:val="20"/>
          <w:szCs w:val="20"/>
          <w:lang w:val="en-US"/>
        </w:rPr>
        <w:t>stimuli, data and scripts used for our paper. Below we list the files together with a brief explanation:</w:t>
      </w:r>
    </w:p>
    <w:p w14:paraId="2AAC7703" w14:textId="77777777" w:rsidR="00F461FB" w:rsidRPr="00F461FB" w:rsidRDefault="00F461FB" w:rsidP="00F461FB">
      <w:pPr>
        <w:jc w:val="both"/>
        <w:rPr>
          <w:rFonts w:ascii="Arial" w:hAnsi="Arial" w:cs="Arial"/>
          <w:sz w:val="20"/>
          <w:szCs w:val="20"/>
          <w:lang w:val="en-US"/>
        </w:rPr>
      </w:pPr>
    </w:p>
    <w:p w14:paraId="37BFD2B7" w14:textId="2221B3F6" w:rsidR="003A1769" w:rsidRDefault="00F461FB" w:rsidP="003A1769">
      <w:pPr>
        <w:pStyle w:val="ListParagraph"/>
        <w:numPr>
          <w:ilvl w:val="0"/>
          <w:numId w:val="2"/>
        </w:numPr>
        <w:jc w:val="both"/>
        <w:rPr>
          <w:rFonts w:ascii="Arial" w:hAnsi="Arial" w:cs="Arial"/>
          <w:sz w:val="20"/>
          <w:szCs w:val="20"/>
          <w:lang w:val="nl-NL"/>
        </w:rPr>
      </w:pPr>
      <w:r>
        <w:rPr>
          <w:rFonts w:ascii="Arial" w:hAnsi="Arial" w:cs="Arial"/>
          <w:sz w:val="20"/>
          <w:szCs w:val="20"/>
          <w:lang w:val="nl-NL"/>
        </w:rPr>
        <w:t>Stimuli</w:t>
      </w:r>
    </w:p>
    <w:p w14:paraId="12140C2E" w14:textId="47DA8446" w:rsidR="00F461FB" w:rsidRDefault="00F461FB" w:rsidP="00F461FB">
      <w:pPr>
        <w:pStyle w:val="ListParagraph"/>
        <w:numPr>
          <w:ilvl w:val="1"/>
          <w:numId w:val="2"/>
        </w:numPr>
        <w:jc w:val="both"/>
        <w:rPr>
          <w:rFonts w:ascii="Arial" w:hAnsi="Arial" w:cs="Arial"/>
          <w:sz w:val="20"/>
          <w:szCs w:val="20"/>
          <w:lang w:val="en-US"/>
        </w:rPr>
      </w:pPr>
      <w:r w:rsidRPr="00F461FB">
        <w:rPr>
          <w:rFonts w:ascii="Arial" w:hAnsi="Arial" w:cs="Arial"/>
          <w:i/>
          <w:iCs/>
          <w:sz w:val="20"/>
          <w:szCs w:val="20"/>
          <w:lang w:val="en-US"/>
        </w:rPr>
        <w:t>Stimuli.zip</w:t>
      </w:r>
      <w:r w:rsidRPr="00F461FB">
        <w:rPr>
          <w:rFonts w:ascii="Arial" w:hAnsi="Arial" w:cs="Arial"/>
          <w:sz w:val="20"/>
          <w:szCs w:val="20"/>
          <w:lang w:val="en-US"/>
        </w:rPr>
        <w:t xml:space="preserve"> – Images of the information screens</w:t>
      </w:r>
      <w:r w:rsidR="00AD39BF">
        <w:rPr>
          <w:rFonts w:ascii="Arial" w:hAnsi="Arial" w:cs="Arial"/>
          <w:sz w:val="20"/>
          <w:szCs w:val="20"/>
          <w:lang w:val="en-US"/>
        </w:rPr>
        <w:t xml:space="preserve"> of the investment cases</w:t>
      </w:r>
      <w:r w:rsidRPr="00F461FB">
        <w:rPr>
          <w:rFonts w:ascii="Arial" w:hAnsi="Arial" w:cs="Arial"/>
          <w:sz w:val="20"/>
          <w:szCs w:val="20"/>
          <w:lang w:val="en-US"/>
        </w:rPr>
        <w:t xml:space="preserve"> used in the </w:t>
      </w:r>
      <w:r>
        <w:rPr>
          <w:rFonts w:ascii="Arial" w:hAnsi="Arial" w:cs="Arial"/>
          <w:sz w:val="20"/>
          <w:szCs w:val="20"/>
          <w:lang w:val="en-US"/>
        </w:rPr>
        <w:t>Stock Performance Prediction Task (SPPT). There are 45</w:t>
      </w:r>
      <w:r w:rsidR="00AD39BF">
        <w:rPr>
          <w:rFonts w:ascii="Arial" w:hAnsi="Arial" w:cs="Arial"/>
          <w:sz w:val="20"/>
          <w:szCs w:val="20"/>
          <w:lang w:val="en-US"/>
        </w:rPr>
        <w:t xml:space="preserve"> investment</w:t>
      </w:r>
      <w:r>
        <w:rPr>
          <w:rFonts w:ascii="Arial" w:hAnsi="Arial" w:cs="Arial"/>
          <w:sz w:val="20"/>
          <w:szCs w:val="20"/>
          <w:lang w:val="en-US"/>
        </w:rPr>
        <w:t xml:space="preserve"> cases</w:t>
      </w:r>
      <w:r w:rsidR="00AD39BF">
        <w:rPr>
          <w:rFonts w:ascii="Arial" w:hAnsi="Arial" w:cs="Arial"/>
          <w:sz w:val="20"/>
          <w:szCs w:val="20"/>
          <w:lang w:val="en-US"/>
        </w:rPr>
        <w:t>,</w:t>
      </w:r>
      <w:r>
        <w:rPr>
          <w:rFonts w:ascii="Arial" w:hAnsi="Arial" w:cs="Arial"/>
          <w:sz w:val="20"/>
          <w:szCs w:val="20"/>
          <w:lang w:val="en-US"/>
        </w:rPr>
        <w:t xml:space="preserve"> each consisting of 5 information screens, totaling 225 .jpg files.</w:t>
      </w:r>
    </w:p>
    <w:p w14:paraId="4B5CA4C6" w14:textId="54742CB5" w:rsidR="00F461FB" w:rsidRDefault="00F461FB" w:rsidP="00F461FB">
      <w:pPr>
        <w:pStyle w:val="ListParagraph"/>
        <w:numPr>
          <w:ilvl w:val="1"/>
          <w:numId w:val="2"/>
        </w:numPr>
        <w:jc w:val="both"/>
        <w:rPr>
          <w:rFonts w:ascii="Arial" w:hAnsi="Arial" w:cs="Arial"/>
          <w:sz w:val="20"/>
          <w:szCs w:val="20"/>
          <w:lang w:val="en-US"/>
        </w:rPr>
      </w:pPr>
      <w:r>
        <w:rPr>
          <w:rFonts w:ascii="Arial" w:hAnsi="Arial" w:cs="Arial"/>
          <w:i/>
          <w:iCs/>
          <w:sz w:val="20"/>
          <w:szCs w:val="20"/>
          <w:lang w:val="en-US"/>
        </w:rPr>
        <w:t>Stock_stimuli</w:t>
      </w:r>
      <w:r w:rsidRPr="00F461FB">
        <w:rPr>
          <w:rFonts w:ascii="Arial" w:hAnsi="Arial" w:cs="Arial"/>
          <w:sz w:val="20"/>
          <w:szCs w:val="20"/>
          <w:lang w:val="en-US"/>
        </w:rPr>
        <w:t>.</w:t>
      </w:r>
      <w:r w:rsidR="008A0F57">
        <w:rPr>
          <w:rFonts w:ascii="Arial" w:hAnsi="Arial" w:cs="Arial"/>
          <w:sz w:val="20"/>
          <w:szCs w:val="20"/>
          <w:lang w:val="en-US"/>
        </w:rPr>
        <w:t>csv</w:t>
      </w:r>
      <w:r>
        <w:rPr>
          <w:rFonts w:ascii="Arial" w:hAnsi="Arial" w:cs="Arial"/>
          <w:sz w:val="20"/>
          <w:szCs w:val="20"/>
          <w:lang w:val="en-US"/>
        </w:rPr>
        <w:t xml:space="preserve"> – </w:t>
      </w:r>
      <w:r w:rsidR="008A0F57">
        <w:rPr>
          <w:rFonts w:ascii="Arial" w:hAnsi="Arial" w:cs="Arial"/>
          <w:sz w:val="20"/>
          <w:szCs w:val="20"/>
          <w:lang w:val="en-US"/>
        </w:rPr>
        <w:t xml:space="preserve">A .csv </w:t>
      </w:r>
      <w:r>
        <w:rPr>
          <w:rFonts w:ascii="Arial" w:hAnsi="Arial" w:cs="Arial"/>
          <w:sz w:val="20"/>
          <w:szCs w:val="20"/>
          <w:lang w:val="en-US"/>
        </w:rPr>
        <w:t xml:space="preserve">table that </w:t>
      </w:r>
      <w:r w:rsidR="00AD39BF">
        <w:rPr>
          <w:rFonts w:ascii="Arial" w:hAnsi="Arial" w:cs="Arial"/>
          <w:sz w:val="20"/>
          <w:szCs w:val="20"/>
          <w:lang w:val="en-US"/>
        </w:rPr>
        <w:t xml:space="preserve">details the origins of the investment cases. Specifically, for each investment case, the table contains the name of the company, the ticker, the sector, the start </w:t>
      </w:r>
      <w:proofErr w:type="gramStart"/>
      <w:r w:rsidR="00AD39BF">
        <w:rPr>
          <w:rFonts w:ascii="Arial" w:hAnsi="Arial" w:cs="Arial"/>
          <w:sz w:val="20"/>
          <w:szCs w:val="20"/>
          <w:lang w:val="en-US"/>
        </w:rPr>
        <w:t>date</w:t>
      </w:r>
      <w:proofErr w:type="gramEnd"/>
      <w:r w:rsidR="00AD39BF">
        <w:rPr>
          <w:rFonts w:ascii="Arial" w:hAnsi="Arial" w:cs="Arial"/>
          <w:sz w:val="20"/>
          <w:szCs w:val="20"/>
          <w:lang w:val="en-US"/>
        </w:rPr>
        <w:t xml:space="preserve"> and end date of the 1-year time period, and the label (number) of the corresponding stimuli</w:t>
      </w:r>
      <w:r w:rsidR="00006E06">
        <w:rPr>
          <w:rFonts w:ascii="Arial" w:hAnsi="Arial" w:cs="Arial"/>
          <w:sz w:val="20"/>
          <w:szCs w:val="20"/>
          <w:lang w:val="en-US"/>
        </w:rPr>
        <w:t xml:space="preserve"> (images of information screens, see above)</w:t>
      </w:r>
      <w:r w:rsidR="00AD39BF">
        <w:rPr>
          <w:rFonts w:ascii="Arial" w:hAnsi="Arial" w:cs="Arial"/>
          <w:sz w:val="20"/>
          <w:szCs w:val="20"/>
          <w:lang w:val="en-US"/>
        </w:rPr>
        <w:t>.</w:t>
      </w:r>
    </w:p>
    <w:p w14:paraId="34B5547D" w14:textId="73DA3B93" w:rsidR="00AD39BF" w:rsidRDefault="00AD39BF" w:rsidP="00F461FB">
      <w:pPr>
        <w:pStyle w:val="ListParagraph"/>
        <w:numPr>
          <w:ilvl w:val="1"/>
          <w:numId w:val="2"/>
        </w:numPr>
        <w:jc w:val="both"/>
        <w:rPr>
          <w:rFonts w:ascii="Arial" w:hAnsi="Arial" w:cs="Arial"/>
          <w:sz w:val="20"/>
          <w:szCs w:val="20"/>
          <w:lang w:val="en-US"/>
        </w:rPr>
      </w:pPr>
      <w:r>
        <w:rPr>
          <w:rFonts w:ascii="Arial" w:hAnsi="Arial" w:cs="Arial"/>
          <w:i/>
          <w:iCs/>
          <w:sz w:val="20"/>
          <w:szCs w:val="20"/>
          <w:lang w:val="en-US"/>
        </w:rPr>
        <w:t>Stock_metrics</w:t>
      </w:r>
      <w:r w:rsidRPr="00AD39BF">
        <w:rPr>
          <w:rFonts w:ascii="Arial" w:hAnsi="Arial" w:cs="Arial"/>
          <w:sz w:val="20"/>
          <w:szCs w:val="20"/>
          <w:lang w:val="en-US"/>
        </w:rPr>
        <w:t>.</w:t>
      </w:r>
      <w:r w:rsidR="008A0F57">
        <w:rPr>
          <w:rFonts w:ascii="Arial" w:hAnsi="Arial" w:cs="Arial"/>
          <w:sz w:val="20"/>
          <w:szCs w:val="20"/>
          <w:lang w:val="en-US"/>
        </w:rPr>
        <w:t>csv</w:t>
      </w:r>
      <w:r>
        <w:rPr>
          <w:rFonts w:ascii="Arial" w:hAnsi="Arial" w:cs="Arial"/>
          <w:sz w:val="20"/>
          <w:szCs w:val="20"/>
          <w:lang w:val="en-US"/>
        </w:rPr>
        <w:t xml:space="preserve"> – </w:t>
      </w:r>
      <w:r w:rsidR="008A0F57">
        <w:rPr>
          <w:rFonts w:ascii="Arial" w:hAnsi="Arial" w:cs="Arial"/>
          <w:sz w:val="20"/>
          <w:szCs w:val="20"/>
          <w:lang w:val="en-US"/>
        </w:rPr>
        <w:t>A .csv</w:t>
      </w:r>
      <w:r>
        <w:rPr>
          <w:rFonts w:ascii="Arial" w:hAnsi="Arial" w:cs="Arial"/>
          <w:sz w:val="20"/>
          <w:szCs w:val="20"/>
          <w:lang w:val="en-US"/>
        </w:rPr>
        <w:t xml:space="preserve"> table containing the stock metrics that are displayed on the information screens of the investment cases. This table is used for the analysis in the </w:t>
      </w:r>
      <w:proofErr w:type="spellStart"/>
      <w:r w:rsidRPr="00060225">
        <w:rPr>
          <w:rFonts w:ascii="Arial" w:hAnsi="Arial" w:cs="Arial"/>
          <w:i/>
          <w:iCs/>
          <w:sz w:val="20"/>
          <w:szCs w:val="20"/>
          <w:lang w:val="en-US"/>
        </w:rPr>
        <w:t>SPPT_Analysis_</w:t>
      </w:r>
      <w:proofErr w:type="gramStart"/>
      <w:r w:rsidRPr="00060225">
        <w:rPr>
          <w:rFonts w:ascii="Arial" w:hAnsi="Arial" w:cs="Arial"/>
          <w:i/>
          <w:iCs/>
          <w:sz w:val="20"/>
          <w:szCs w:val="20"/>
          <w:lang w:val="en-US"/>
        </w:rPr>
        <w:t>repo.Rmd</w:t>
      </w:r>
      <w:proofErr w:type="spellEnd"/>
      <w:proofErr w:type="gramEnd"/>
      <w:r>
        <w:rPr>
          <w:rFonts w:ascii="Arial" w:hAnsi="Arial" w:cs="Arial"/>
          <w:sz w:val="20"/>
          <w:szCs w:val="20"/>
          <w:lang w:val="en-US"/>
        </w:rPr>
        <w:t xml:space="preserve"> script.</w:t>
      </w:r>
    </w:p>
    <w:p w14:paraId="246E5C3F" w14:textId="77777777" w:rsidR="00AD39BF" w:rsidRDefault="00AD39BF" w:rsidP="00AD39BF">
      <w:pPr>
        <w:pStyle w:val="ListParagraph"/>
        <w:numPr>
          <w:ilvl w:val="0"/>
          <w:numId w:val="2"/>
        </w:numPr>
        <w:jc w:val="both"/>
        <w:rPr>
          <w:rFonts w:ascii="Arial" w:hAnsi="Arial" w:cs="Arial"/>
          <w:sz w:val="20"/>
          <w:szCs w:val="20"/>
          <w:lang w:val="en-US"/>
        </w:rPr>
      </w:pPr>
      <w:r>
        <w:rPr>
          <w:rFonts w:ascii="Arial" w:hAnsi="Arial" w:cs="Arial"/>
          <w:sz w:val="20"/>
          <w:szCs w:val="20"/>
          <w:lang w:val="en-US"/>
        </w:rPr>
        <w:t>Behavioral Data</w:t>
      </w:r>
    </w:p>
    <w:p w14:paraId="5963FEC7" w14:textId="71DF01E9" w:rsidR="00AD39BF" w:rsidRDefault="00AD39BF" w:rsidP="00AD39BF">
      <w:pPr>
        <w:pStyle w:val="ListParagraph"/>
        <w:numPr>
          <w:ilvl w:val="1"/>
          <w:numId w:val="2"/>
        </w:numPr>
        <w:jc w:val="both"/>
        <w:rPr>
          <w:rFonts w:ascii="Arial" w:hAnsi="Arial" w:cs="Arial"/>
          <w:sz w:val="20"/>
          <w:szCs w:val="20"/>
          <w:lang w:val="en-US"/>
        </w:rPr>
      </w:pPr>
      <w:r w:rsidRPr="00AD39BF">
        <w:rPr>
          <w:rFonts w:ascii="Arial" w:hAnsi="Arial" w:cs="Arial"/>
          <w:i/>
          <w:iCs/>
          <w:sz w:val="20"/>
          <w:szCs w:val="20"/>
          <w:lang w:val="en-US"/>
        </w:rPr>
        <w:t>Survey_scores.csv</w:t>
      </w:r>
      <w:r>
        <w:rPr>
          <w:rFonts w:ascii="Arial" w:hAnsi="Arial" w:cs="Arial"/>
          <w:sz w:val="20"/>
          <w:szCs w:val="20"/>
          <w:lang w:val="en-US"/>
        </w:rPr>
        <w:t xml:space="preserve"> – A .csv table containing participants’ responses to the survey at the end of the experiment. This table is used for the analysis in the </w:t>
      </w:r>
      <w:proofErr w:type="spellStart"/>
      <w:r w:rsidRPr="0029263A">
        <w:rPr>
          <w:rFonts w:ascii="Arial" w:hAnsi="Arial" w:cs="Arial"/>
          <w:i/>
          <w:iCs/>
          <w:sz w:val="20"/>
          <w:szCs w:val="20"/>
          <w:lang w:val="en-US"/>
        </w:rPr>
        <w:t>SPPT_Analysis_</w:t>
      </w:r>
      <w:proofErr w:type="gramStart"/>
      <w:r w:rsidRPr="0029263A">
        <w:rPr>
          <w:rFonts w:ascii="Arial" w:hAnsi="Arial" w:cs="Arial"/>
          <w:i/>
          <w:iCs/>
          <w:sz w:val="20"/>
          <w:szCs w:val="20"/>
          <w:lang w:val="en-US"/>
        </w:rPr>
        <w:t>repo.</w:t>
      </w:r>
      <w:r w:rsidR="00060225" w:rsidRPr="0029263A">
        <w:rPr>
          <w:rFonts w:ascii="Arial" w:hAnsi="Arial" w:cs="Arial"/>
          <w:i/>
          <w:iCs/>
          <w:sz w:val="20"/>
          <w:szCs w:val="20"/>
          <w:lang w:val="en-US"/>
        </w:rPr>
        <w:t>Rmd</w:t>
      </w:r>
      <w:proofErr w:type="spellEnd"/>
      <w:proofErr w:type="gramEnd"/>
      <w:r>
        <w:rPr>
          <w:rFonts w:ascii="Arial" w:hAnsi="Arial" w:cs="Arial"/>
          <w:sz w:val="20"/>
          <w:szCs w:val="20"/>
          <w:lang w:val="en-US"/>
        </w:rPr>
        <w:t xml:space="preserve"> script.</w:t>
      </w:r>
    </w:p>
    <w:p w14:paraId="527DB0C0" w14:textId="68AD41B0" w:rsidR="00060225" w:rsidRPr="00561519" w:rsidRDefault="00060225" w:rsidP="00561519">
      <w:pPr>
        <w:pStyle w:val="ListParagraph"/>
        <w:numPr>
          <w:ilvl w:val="1"/>
          <w:numId w:val="2"/>
        </w:numPr>
        <w:jc w:val="both"/>
        <w:rPr>
          <w:rFonts w:ascii="Arial" w:hAnsi="Arial" w:cs="Arial"/>
          <w:i/>
          <w:iCs/>
          <w:sz w:val="20"/>
          <w:szCs w:val="20"/>
          <w:lang w:val="en-US"/>
        </w:rPr>
      </w:pPr>
      <w:r w:rsidRPr="00060225">
        <w:rPr>
          <w:rFonts w:ascii="Arial" w:hAnsi="Arial" w:cs="Arial"/>
          <w:i/>
          <w:iCs/>
          <w:sz w:val="20"/>
          <w:szCs w:val="20"/>
          <w:lang w:val="en-US"/>
        </w:rPr>
        <w:t>Task_answers.zip</w:t>
      </w:r>
      <w:r>
        <w:rPr>
          <w:rFonts w:ascii="Arial" w:hAnsi="Arial" w:cs="Arial"/>
          <w:sz w:val="20"/>
          <w:szCs w:val="20"/>
          <w:lang w:val="en-US"/>
        </w:rPr>
        <w:t xml:space="preserve"> – Text files containing the predictions and confidence ratings of the participants (N=36). </w:t>
      </w:r>
    </w:p>
    <w:p w14:paraId="0E3DAA30" w14:textId="2B0B6190" w:rsidR="00AD39BF" w:rsidRDefault="00AD39BF" w:rsidP="00AD39BF">
      <w:pPr>
        <w:pStyle w:val="ListParagraph"/>
        <w:numPr>
          <w:ilvl w:val="0"/>
          <w:numId w:val="2"/>
        </w:numPr>
        <w:jc w:val="both"/>
        <w:rPr>
          <w:rFonts w:ascii="Arial" w:hAnsi="Arial" w:cs="Arial"/>
          <w:sz w:val="20"/>
          <w:szCs w:val="20"/>
          <w:lang w:val="en-US"/>
        </w:rPr>
      </w:pPr>
      <w:r>
        <w:rPr>
          <w:rFonts w:ascii="Arial" w:hAnsi="Arial" w:cs="Arial"/>
          <w:sz w:val="20"/>
          <w:szCs w:val="20"/>
          <w:lang w:val="en-US"/>
        </w:rPr>
        <w:t xml:space="preserve"> </w:t>
      </w:r>
      <w:r>
        <w:rPr>
          <w:rFonts w:ascii="Arial" w:hAnsi="Arial" w:cs="Arial"/>
          <w:sz w:val="20"/>
          <w:szCs w:val="20"/>
          <w:lang w:val="en-US"/>
        </w:rPr>
        <w:tab/>
      </w:r>
      <w:r w:rsidR="00060225">
        <w:rPr>
          <w:rFonts w:ascii="Arial" w:hAnsi="Arial" w:cs="Arial"/>
          <w:sz w:val="20"/>
          <w:szCs w:val="20"/>
          <w:lang w:val="en-US"/>
        </w:rPr>
        <w:t>fMRI Data</w:t>
      </w:r>
    </w:p>
    <w:p w14:paraId="247A8895" w14:textId="79072A7C" w:rsidR="00060225" w:rsidRPr="00BE7178" w:rsidRDefault="00BE7178" w:rsidP="00060225">
      <w:pPr>
        <w:pStyle w:val="ListParagraph"/>
        <w:numPr>
          <w:ilvl w:val="1"/>
          <w:numId w:val="2"/>
        </w:numPr>
        <w:jc w:val="both"/>
        <w:rPr>
          <w:rFonts w:ascii="Arial" w:hAnsi="Arial" w:cs="Arial"/>
          <w:i/>
          <w:iCs/>
          <w:sz w:val="20"/>
          <w:szCs w:val="20"/>
          <w:lang w:val="en-US"/>
        </w:rPr>
      </w:pPr>
      <w:r w:rsidRPr="00BE7178">
        <w:rPr>
          <w:rFonts w:ascii="Arial" w:hAnsi="Arial" w:cs="Arial"/>
          <w:i/>
          <w:iCs/>
          <w:sz w:val="20"/>
          <w:szCs w:val="20"/>
          <w:lang w:val="en-US"/>
        </w:rPr>
        <w:t>Events.zip</w:t>
      </w:r>
      <w:r>
        <w:rPr>
          <w:rFonts w:ascii="Arial" w:hAnsi="Arial" w:cs="Arial"/>
          <w:i/>
          <w:iCs/>
          <w:sz w:val="20"/>
          <w:szCs w:val="20"/>
          <w:lang w:val="en-US"/>
        </w:rPr>
        <w:t xml:space="preserve"> </w:t>
      </w:r>
      <w:r>
        <w:rPr>
          <w:rFonts w:ascii="Arial" w:hAnsi="Arial" w:cs="Arial"/>
          <w:sz w:val="20"/>
          <w:szCs w:val="20"/>
          <w:lang w:val="en-US"/>
        </w:rPr>
        <w:t xml:space="preserve">– BIDS-formatted task events files, specifying the precise timing of events during the task, required for </w:t>
      </w:r>
      <w:proofErr w:type="spellStart"/>
      <w:r>
        <w:rPr>
          <w:rFonts w:ascii="Arial" w:hAnsi="Arial" w:cs="Arial"/>
          <w:i/>
          <w:iCs/>
          <w:sz w:val="20"/>
          <w:szCs w:val="20"/>
          <w:lang w:val="en-US"/>
        </w:rPr>
        <w:t>NiBetaSeries</w:t>
      </w:r>
      <w:proofErr w:type="spellEnd"/>
      <w:r>
        <w:rPr>
          <w:rFonts w:ascii="Arial" w:hAnsi="Arial" w:cs="Arial"/>
          <w:sz w:val="20"/>
          <w:szCs w:val="20"/>
          <w:lang w:val="en-US"/>
        </w:rPr>
        <w:t xml:space="preserve"> analysis.</w:t>
      </w:r>
    </w:p>
    <w:p w14:paraId="1AF9EF5E" w14:textId="4EDB5BC6" w:rsidR="00060225" w:rsidRPr="00BE7178" w:rsidRDefault="00BE7178" w:rsidP="00060225">
      <w:pPr>
        <w:pStyle w:val="ListParagraph"/>
        <w:numPr>
          <w:ilvl w:val="1"/>
          <w:numId w:val="2"/>
        </w:numPr>
        <w:jc w:val="both"/>
        <w:rPr>
          <w:rFonts w:ascii="Arial" w:hAnsi="Arial" w:cs="Arial"/>
          <w:i/>
          <w:iCs/>
          <w:sz w:val="20"/>
          <w:szCs w:val="20"/>
          <w:lang w:val="en-US"/>
        </w:rPr>
      </w:pPr>
      <w:r>
        <w:rPr>
          <w:rFonts w:ascii="Arial" w:hAnsi="Arial" w:cs="Arial"/>
          <w:i/>
          <w:iCs/>
          <w:sz w:val="20"/>
          <w:szCs w:val="20"/>
          <w:lang w:val="en-US"/>
        </w:rPr>
        <w:t xml:space="preserve">fMRIprep_func.zip </w:t>
      </w:r>
      <w:r>
        <w:rPr>
          <w:rFonts w:ascii="Arial" w:hAnsi="Arial" w:cs="Arial"/>
          <w:sz w:val="20"/>
          <w:szCs w:val="20"/>
          <w:lang w:val="en-US"/>
        </w:rPr>
        <w:t xml:space="preserve">– BIDS-formatted functional fMRI data, preprocessed with </w:t>
      </w:r>
      <w:proofErr w:type="spellStart"/>
      <w:r>
        <w:rPr>
          <w:rFonts w:ascii="Arial" w:hAnsi="Arial" w:cs="Arial"/>
          <w:sz w:val="20"/>
          <w:szCs w:val="20"/>
          <w:lang w:val="en-US"/>
        </w:rPr>
        <w:t>fMRIprep</w:t>
      </w:r>
      <w:proofErr w:type="spellEnd"/>
      <w:r>
        <w:rPr>
          <w:rFonts w:ascii="Arial" w:hAnsi="Arial" w:cs="Arial"/>
          <w:sz w:val="20"/>
          <w:szCs w:val="20"/>
          <w:lang w:val="en-US"/>
        </w:rPr>
        <w:t xml:space="preserve">. The functional data is required for </w:t>
      </w:r>
      <w:proofErr w:type="spellStart"/>
      <w:r>
        <w:rPr>
          <w:rFonts w:ascii="Arial" w:hAnsi="Arial" w:cs="Arial"/>
          <w:i/>
          <w:iCs/>
          <w:sz w:val="20"/>
          <w:szCs w:val="20"/>
          <w:lang w:val="en-US"/>
        </w:rPr>
        <w:t>NiBetaSeries</w:t>
      </w:r>
      <w:proofErr w:type="spellEnd"/>
      <w:r>
        <w:rPr>
          <w:rFonts w:ascii="Arial" w:hAnsi="Arial" w:cs="Arial"/>
          <w:sz w:val="20"/>
          <w:szCs w:val="20"/>
          <w:lang w:val="en-US"/>
        </w:rPr>
        <w:t xml:space="preserve"> analysis.</w:t>
      </w:r>
    </w:p>
    <w:p w14:paraId="4B58CB34" w14:textId="11386305" w:rsidR="00060225" w:rsidRPr="00BE7178" w:rsidRDefault="00BE7178" w:rsidP="00060225">
      <w:pPr>
        <w:pStyle w:val="ListParagraph"/>
        <w:numPr>
          <w:ilvl w:val="1"/>
          <w:numId w:val="2"/>
        </w:numPr>
        <w:jc w:val="both"/>
        <w:rPr>
          <w:rFonts w:ascii="Arial" w:hAnsi="Arial" w:cs="Arial"/>
          <w:i/>
          <w:iCs/>
          <w:sz w:val="20"/>
          <w:szCs w:val="20"/>
          <w:lang w:val="en-US"/>
        </w:rPr>
      </w:pPr>
      <w:r>
        <w:rPr>
          <w:rFonts w:ascii="Arial" w:hAnsi="Arial" w:cs="Arial"/>
          <w:i/>
          <w:iCs/>
          <w:sz w:val="20"/>
          <w:szCs w:val="20"/>
          <w:lang w:val="en-US"/>
        </w:rPr>
        <w:t>fMRIprep_confounds.zip</w:t>
      </w:r>
      <w:r>
        <w:rPr>
          <w:rFonts w:ascii="Arial" w:hAnsi="Arial" w:cs="Arial"/>
          <w:sz w:val="20"/>
          <w:szCs w:val="20"/>
          <w:lang w:val="en-US"/>
        </w:rPr>
        <w:t xml:space="preserve"> – BIDS-formatted data frames containing confounds extracted during </w:t>
      </w:r>
      <w:proofErr w:type="spellStart"/>
      <w:r>
        <w:rPr>
          <w:rFonts w:ascii="Arial" w:hAnsi="Arial" w:cs="Arial"/>
          <w:sz w:val="20"/>
          <w:szCs w:val="20"/>
          <w:lang w:val="en-US"/>
        </w:rPr>
        <w:t>fMRIprep</w:t>
      </w:r>
      <w:proofErr w:type="spellEnd"/>
      <w:r>
        <w:rPr>
          <w:rFonts w:ascii="Arial" w:hAnsi="Arial" w:cs="Arial"/>
          <w:sz w:val="20"/>
          <w:szCs w:val="20"/>
          <w:lang w:val="en-US"/>
        </w:rPr>
        <w:t xml:space="preserve"> preprocessing. The confounds are required for </w:t>
      </w:r>
      <w:proofErr w:type="spellStart"/>
      <w:r>
        <w:rPr>
          <w:rFonts w:ascii="Arial" w:hAnsi="Arial" w:cs="Arial"/>
          <w:i/>
          <w:iCs/>
          <w:sz w:val="20"/>
          <w:szCs w:val="20"/>
          <w:lang w:val="en-US"/>
        </w:rPr>
        <w:t>NiBetaSeries</w:t>
      </w:r>
      <w:proofErr w:type="spellEnd"/>
      <w:r>
        <w:rPr>
          <w:rFonts w:ascii="Arial" w:hAnsi="Arial" w:cs="Arial"/>
          <w:sz w:val="20"/>
          <w:szCs w:val="20"/>
          <w:lang w:val="en-US"/>
        </w:rPr>
        <w:t xml:space="preserve"> analysis.</w:t>
      </w:r>
      <w:r w:rsidR="00561519">
        <w:rPr>
          <w:rFonts w:ascii="Arial" w:hAnsi="Arial" w:cs="Arial"/>
          <w:sz w:val="20"/>
          <w:szCs w:val="20"/>
          <w:lang w:val="en-US"/>
        </w:rPr>
        <w:br/>
      </w:r>
    </w:p>
    <w:p w14:paraId="2365AEC2" w14:textId="482A136F" w:rsidR="00BE7178" w:rsidRPr="00BE7178" w:rsidRDefault="00BE7178" w:rsidP="00BE7178">
      <w:pPr>
        <w:pStyle w:val="ListParagraph"/>
        <w:numPr>
          <w:ilvl w:val="1"/>
          <w:numId w:val="2"/>
        </w:numPr>
        <w:rPr>
          <w:rFonts w:ascii="Arial" w:hAnsi="Arial" w:cs="Arial"/>
          <w:sz w:val="20"/>
          <w:szCs w:val="20"/>
          <w:lang w:val="en-US"/>
        </w:rPr>
      </w:pPr>
      <w:r w:rsidRPr="00BE7178">
        <w:rPr>
          <w:rFonts w:ascii="Arial" w:hAnsi="Arial" w:cs="Arial"/>
          <w:i/>
          <w:iCs/>
          <w:sz w:val="20"/>
          <w:szCs w:val="20"/>
          <w:lang w:val="en-US"/>
        </w:rPr>
        <w:t>Nibs.zip</w:t>
      </w:r>
      <w:r w:rsidRPr="00BE7178">
        <w:rPr>
          <w:rFonts w:ascii="Arial" w:hAnsi="Arial" w:cs="Arial"/>
          <w:sz w:val="20"/>
          <w:szCs w:val="20"/>
          <w:lang w:val="en-US"/>
        </w:rPr>
        <w:t xml:space="preserve"> – Whole-brain beta-estimate</w:t>
      </w:r>
      <w:r w:rsidR="002D28E0">
        <w:rPr>
          <w:rFonts w:ascii="Arial" w:hAnsi="Arial" w:cs="Arial"/>
          <w:sz w:val="20"/>
          <w:szCs w:val="20"/>
          <w:lang w:val="en-US"/>
        </w:rPr>
        <w:t xml:space="preserve"> maps</w:t>
      </w:r>
      <w:r w:rsidRPr="00BE7178">
        <w:rPr>
          <w:rFonts w:ascii="Arial" w:hAnsi="Arial" w:cs="Arial"/>
          <w:sz w:val="20"/>
          <w:szCs w:val="20"/>
          <w:lang w:val="en-US"/>
        </w:rPr>
        <w:t xml:space="preserve"> computed using </w:t>
      </w:r>
      <w:proofErr w:type="spellStart"/>
      <w:r w:rsidRPr="00BE7178">
        <w:rPr>
          <w:rFonts w:ascii="Arial" w:hAnsi="Arial" w:cs="Arial"/>
          <w:i/>
          <w:iCs/>
          <w:sz w:val="20"/>
          <w:szCs w:val="20"/>
          <w:lang w:val="en-US"/>
        </w:rPr>
        <w:t>NiBetaSeries</w:t>
      </w:r>
      <w:proofErr w:type="spellEnd"/>
      <w:r w:rsidRPr="00BE7178">
        <w:rPr>
          <w:rFonts w:ascii="Arial" w:hAnsi="Arial" w:cs="Arial"/>
          <w:sz w:val="20"/>
          <w:szCs w:val="20"/>
          <w:lang w:val="en-US"/>
        </w:rPr>
        <w:t xml:space="preserve">. </w:t>
      </w:r>
      <w:r>
        <w:rPr>
          <w:rFonts w:ascii="Arial" w:hAnsi="Arial" w:cs="Arial"/>
          <w:sz w:val="20"/>
          <w:szCs w:val="20"/>
          <w:lang w:val="en-US"/>
        </w:rPr>
        <w:t xml:space="preserve">For each participant, investment case and information screen there is a whole-brain beta map. The whole-brain beta maps are used to extract activation estimates per </w:t>
      </w:r>
      <w:r w:rsidR="002D28E0">
        <w:rPr>
          <w:rFonts w:ascii="Arial" w:hAnsi="Arial" w:cs="Arial"/>
          <w:sz w:val="20"/>
          <w:szCs w:val="20"/>
          <w:lang w:val="en-US"/>
        </w:rPr>
        <w:t>V</w:t>
      </w:r>
      <w:r>
        <w:rPr>
          <w:rFonts w:ascii="Arial" w:hAnsi="Arial" w:cs="Arial"/>
          <w:sz w:val="20"/>
          <w:szCs w:val="20"/>
          <w:lang w:val="en-US"/>
        </w:rPr>
        <w:t xml:space="preserve">OI, using the </w:t>
      </w:r>
      <w:proofErr w:type="spellStart"/>
      <w:r w:rsidR="002D28E0" w:rsidRPr="002D28E0">
        <w:rPr>
          <w:rFonts w:ascii="Arial" w:hAnsi="Arial" w:cs="Arial"/>
          <w:i/>
          <w:iCs/>
          <w:sz w:val="20"/>
          <w:szCs w:val="20"/>
          <w:lang w:val="en-US"/>
        </w:rPr>
        <w:t>SPPT_Betas.ipynb</w:t>
      </w:r>
      <w:proofErr w:type="spellEnd"/>
      <w:r w:rsidR="002D28E0">
        <w:rPr>
          <w:rFonts w:ascii="Arial" w:hAnsi="Arial" w:cs="Arial"/>
          <w:sz w:val="20"/>
          <w:szCs w:val="20"/>
          <w:lang w:val="en-US"/>
        </w:rPr>
        <w:t xml:space="preserve"> script.</w:t>
      </w:r>
    </w:p>
    <w:p w14:paraId="3320F855" w14:textId="6FD16348" w:rsidR="00BE7178" w:rsidRPr="00561519" w:rsidRDefault="002D28E0" w:rsidP="00060225">
      <w:pPr>
        <w:pStyle w:val="ListParagraph"/>
        <w:numPr>
          <w:ilvl w:val="1"/>
          <w:numId w:val="2"/>
        </w:numPr>
        <w:jc w:val="both"/>
        <w:rPr>
          <w:rFonts w:ascii="Arial" w:hAnsi="Arial" w:cs="Arial"/>
          <w:i/>
          <w:iCs/>
          <w:sz w:val="20"/>
          <w:szCs w:val="20"/>
          <w:lang w:val="en-US"/>
        </w:rPr>
      </w:pPr>
      <w:r w:rsidRPr="002D28E0">
        <w:rPr>
          <w:rFonts w:ascii="Arial" w:hAnsi="Arial" w:cs="Arial"/>
          <w:i/>
          <w:iCs/>
          <w:sz w:val="20"/>
          <w:szCs w:val="20"/>
          <w:lang w:val="en-US"/>
        </w:rPr>
        <w:t>Masks.zip</w:t>
      </w:r>
      <w:r>
        <w:rPr>
          <w:rFonts w:ascii="Arial" w:hAnsi="Arial" w:cs="Arial"/>
          <w:i/>
          <w:iCs/>
          <w:sz w:val="20"/>
          <w:szCs w:val="20"/>
          <w:lang w:val="en-US"/>
        </w:rPr>
        <w:t xml:space="preserve"> </w:t>
      </w:r>
      <w:r>
        <w:rPr>
          <w:rFonts w:ascii="Arial" w:hAnsi="Arial" w:cs="Arial"/>
          <w:sz w:val="20"/>
          <w:szCs w:val="20"/>
          <w:lang w:val="en-US"/>
        </w:rPr>
        <w:t xml:space="preserve">– Brain masks used to extract activity from VOIs of the Whole-brain beta-estimate maps, using the </w:t>
      </w:r>
      <w:proofErr w:type="spellStart"/>
      <w:r>
        <w:rPr>
          <w:rFonts w:ascii="Arial" w:hAnsi="Arial" w:cs="Arial"/>
          <w:i/>
          <w:iCs/>
          <w:sz w:val="20"/>
          <w:szCs w:val="20"/>
          <w:lang w:val="en-US"/>
        </w:rPr>
        <w:t>SPPT_Betas.ipynb</w:t>
      </w:r>
      <w:proofErr w:type="spellEnd"/>
      <w:r>
        <w:rPr>
          <w:rFonts w:ascii="Arial" w:hAnsi="Arial" w:cs="Arial"/>
          <w:sz w:val="20"/>
          <w:szCs w:val="20"/>
          <w:lang w:val="en-US"/>
        </w:rPr>
        <w:t xml:space="preserve"> script.</w:t>
      </w:r>
    </w:p>
    <w:p w14:paraId="34DD6A59" w14:textId="77777777" w:rsidR="00561519" w:rsidRPr="002D28E0" w:rsidRDefault="00561519" w:rsidP="00561519">
      <w:pPr>
        <w:pStyle w:val="ListParagraph"/>
        <w:ind w:left="1363"/>
        <w:jc w:val="both"/>
        <w:rPr>
          <w:rFonts w:ascii="Arial" w:hAnsi="Arial" w:cs="Arial"/>
          <w:i/>
          <w:iCs/>
          <w:sz w:val="20"/>
          <w:szCs w:val="20"/>
          <w:lang w:val="en-US"/>
        </w:rPr>
      </w:pPr>
    </w:p>
    <w:p w14:paraId="7E89361A" w14:textId="630DB28B" w:rsidR="002D28E0" w:rsidRPr="002D28E0" w:rsidRDefault="002D28E0" w:rsidP="00060225">
      <w:pPr>
        <w:pStyle w:val="ListParagraph"/>
        <w:numPr>
          <w:ilvl w:val="1"/>
          <w:numId w:val="2"/>
        </w:numPr>
        <w:jc w:val="both"/>
        <w:rPr>
          <w:rFonts w:ascii="Arial" w:hAnsi="Arial" w:cs="Arial"/>
          <w:i/>
          <w:iCs/>
          <w:sz w:val="20"/>
          <w:szCs w:val="20"/>
          <w:lang w:val="en-US"/>
        </w:rPr>
      </w:pPr>
      <w:r>
        <w:rPr>
          <w:rFonts w:ascii="Arial" w:hAnsi="Arial" w:cs="Arial"/>
          <w:i/>
          <w:iCs/>
          <w:sz w:val="20"/>
          <w:szCs w:val="20"/>
          <w:lang w:val="en-US"/>
        </w:rPr>
        <w:lastRenderedPageBreak/>
        <w:t>Df_betas_repo.csv</w:t>
      </w:r>
      <w:r>
        <w:rPr>
          <w:rFonts w:ascii="Arial" w:hAnsi="Arial" w:cs="Arial"/>
          <w:sz w:val="20"/>
          <w:szCs w:val="20"/>
          <w:lang w:val="en-US"/>
        </w:rPr>
        <w:t xml:space="preserve"> – A .csv table containing beta-estimates (brain activity) per VOI, per participant, per information screen. This </w:t>
      </w:r>
      <w:proofErr w:type="spellStart"/>
      <w:r>
        <w:rPr>
          <w:rFonts w:ascii="Arial" w:hAnsi="Arial" w:cs="Arial"/>
          <w:sz w:val="20"/>
          <w:szCs w:val="20"/>
          <w:lang w:val="en-US"/>
        </w:rPr>
        <w:t>dataframe</w:t>
      </w:r>
      <w:proofErr w:type="spellEnd"/>
      <w:r>
        <w:rPr>
          <w:rFonts w:ascii="Arial" w:hAnsi="Arial" w:cs="Arial"/>
          <w:sz w:val="20"/>
          <w:szCs w:val="20"/>
          <w:lang w:val="en-US"/>
        </w:rPr>
        <w:t xml:space="preserve"> is the output of the </w:t>
      </w:r>
      <w:proofErr w:type="spellStart"/>
      <w:r>
        <w:rPr>
          <w:rFonts w:ascii="Arial" w:hAnsi="Arial" w:cs="Arial"/>
          <w:i/>
          <w:iCs/>
          <w:sz w:val="20"/>
          <w:szCs w:val="20"/>
          <w:lang w:val="en-US"/>
        </w:rPr>
        <w:t>SPPT_Betas.ipynb</w:t>
      </w:r>
      <w:proofErr w:type="spellEnd"/>
      <w:r>
        <w:rPr>
          <w:rFonts w:ascii="Arial" w:hAnsi="Arial" w:cs="Arial"/>
          <w:i/>
          <w:iCs/>
          <w:sz w:val="20"/>
          <w:szCs w:val="20"/>
          <w:lang w:val="en-US"/>
        </w:rPr>
        <w:t xml:space="preserve"> </w:t>
      </w:r>
      <w:r>
        <w:rPr>
          <w:rFonts w:ascii="Arial" w:hAnsi="Arial" w:cs="Arial"/>
          <w:sz w:val="20"/>
          <w:szCs w:val="20"/>
          <w:lang w:val="en-US"/>
        </w:rPr>
        <w:t xml:space="preserve">script, and input of the </w:t>
      </w:r>
      <w:proofErr w:type="spellStart"/>
      <w:r>
        <w:rPr>
          <w:rFonts w:ascii="Arial" w:hAnsi="Arial" w:cs="Arial"/>
          <w:i/>
          <w:iCs/>
          <w:sz w:val="20"/>
          <w:szCs w:val="20"/>
          <w:lang w:val="en-US"/>
        </w:rPr>
        <w:t>SPPT_Analysis_</w:t>
      </w:r>
      <w:proofErr w:type="gramStart"/>
      <w:r>
        <w:rPr>
          <w:rFonts w:ascii="Arial" w:hAnsi="Arial" w:cs="Arial"/>
          <w:i/>
          <w:iCs/>
          <w:sz w:val="20"/>
          <w:szCs w:val="20"/>
          <w:lang w:val="en-US"/>
        </w:rPr>
        <w:t>repo.Rmd</w:t>
      </w:r>
      <w:proofErr w:type="spellEnd"/>
      <w:proofErr w:type="gramEnd"/>
      <w:r>
        <w:rPr>
          <w:rFonts w:ascii="Arial" w:hAnsi="Arial" w:cs="Arial"/>
          <w:i/>
          <w:iCs/>
          <w:sz w:val="20"/>
          <w:szCs w:val="20"/>
          <w:lang w:val="en-US"/>
        </w:rPr>
        <w:t xml:space="preserve"> </w:t>
      </w:r>
      <w:r>
        <w:rPr>
          <w:rFonts w:ascii="Arial" w:hAnsi="Arial" w:cs="Arial"/>
          <w:sz w:val="20"/>
          <w:szCs w:val="20"/>
          <w:lang w:val="en-US"/>
        </w:rPr>
        <w:t>script.</w:t>
      </w:r>
    </w:p>
    <w:p w14:paraId="53E60E6A" w14:textId="77777777" w:rsidR="002D28E0" w:rsidRPr="002D28E0" w:rsidRDefault="002D28E0" w:rsidP="002D28E0">
      <w:pPr>
        <w:pStyle w:val="ListParagraph"/>
        <w:ind w:left="1363"/>
        <w:jc w:val="both"/>
        <w:rPr>
          <w:rFonts w:ascii="Arial" w:hAnsi="Arial" w:cs="Arial"/>
          <w:i/>
          <w:iCs/>
          <w:sz w:val="20"/>
          <w:szCs w:val="20"/>
          <w:lang w:val="en-US"/>
        </w:rPr>
      </w:pPr>
    </w:p>
    <w:p w14:paraId="62D0C8A8" w14:textId="4FDEC473" w:rsidR="00060225" w:rsidRDefault="00060225" w:rsidP="00060225">
      <w:pPr>
        <w:pStyle w:val="ListParagraph"/>
        <w:numPr>
          <w:ilvl w:val="0"/>
          <w:numId w:val="2"/>
        </w:numPr>
        <w:jc w:val="both"/>
        <w:rPr>
          <w:rFonts w:ascii="Arial" w:hAnsi="Arial" w:cs="Arial"/>
          <w:sz w:val="20"/>
          <w:szCs w:val="20"/>
          <w:lang w:val="en-US"/>
        </w:rPr>
      </w:pPr>
      <w:r>
        <w:rPr>
          <w:rFonts w:ascii="Arial" w:hAnsi="Arial" w:cs="Arial"/>
          <w:sz w:val="20"/>
          <w:szCs w:val="20"/>
          <w:lang w:val="en-US"/>
        </w:rPr>
        <w:t>Scripts</w:t>
      </w:r>
    </w:p>
    <w:p w14:paraId="61923105" w14:textId="4E661DFE" w:rsidR="00060225" w:rsidRPr="002D28E0" w:rsidRDefault="002D28E0" w:rsidP="00060225">
      <w:pPr>
        <w:pStyle w:val="ListParagraph"/>
        <w:numPr>
          <w:ilvl w:val="1"/>
          <w:numId w:val="2"/>
        </w:numPr>
        <w:jc w:val="both"/>
        <w:rPr>
          <w:rFonts w:ascii="Arial" w:hAnsi="Arial" w:cs="Arial"/>
          <w:i/>
          <w:iCs/>
          <w:sz w:val="20"/>
          <w:szCs w:val="20"/>
          <w:lang w:val="en-US"/>
        </w:rPr>
      </w:pPr>
      <w:r>
        <w:rPr>
          <w:rFonts w:ascii="Arial" w:hAnsi="Arial" w:cs="Arial"/>
          <w:i/>
          <w:iCs/>
          <w:sz w:val="20"/>
          <w:szCs w:val="20"/>
          <w:lang w:val="en-US"/>
        </w:rPr>
        <w:t>Fmriprep_command.sh</w:t>
      </w:r>
      <w:r>
        <w:rPr>
          <w:rFonts w:ascii="Arial" w:hAnsi="Arial" w:cs="Arial"/>
          <w:sz w:val="20"/>
          <w:szCs w:val="20"/>
          <w:lang w:val="en-US"/>
        </w:rPr>
        <w:t xml:space="preserve"> – A shell script used to preprocess the data using a Singularity container of </w:t>
      </w:r>
      <w:proofErr w:type="spellStart"/>
      <w:r>
        <w:rPr>
          <w:rFonts w:ascii="Arial" w:hAnsi="Arial" w:cs="Arial"/>
          <w:sz w:val="20"/>
          <w:szCs w:val="20"/>
          <w:lang w:val="en-US"/>
        </w:rPr>
        <w:t>fMRIprep</w:t>
      </w:r>
      <w:proofErr w:type="spellEnd"/>
      <w:r>
        <w:rPr>
          <w:rFonts w:ascii="Arial" w:hAnsi="Arial" w:cs="Arial"/>
          <w:sz w:val="20"/>
          <w:szCs w:val="20"/>
          <w:lang w:val="en-US"/>
        </w:rPr>
        <w:t xml:space="preserve"> 20.2.0.</w:t>
      </w:r>
    </w:p>
    <w:p w14:paraId="09B99A2E" w14:textId="09AA3590" w:rsidR="00060225" w:rsidRDefault="002D28E0" w:rsidP="00060225">
      <w:pPr>
        <w:pStyle w:val="ListParagraph"/>
        <w:numPr>
          <w:ilvl w:val="1"/>
          <w:numId w:val="2"/>
        </w:numPr>
        <w:jc w:val="both"/>
        <w:rPr>
          <w:rFonts w:ascii="Arial" w:hAnsi="Arial" w:cs="Arial"/>
          <w:sz w:val="20"/>
          <w:szCs w:val="20"/>
          <w:lang w:val="en-US"/>
        </w:rPr>
      </w:pPr>
      <w:r>
        <w:rPr>
          <w:rFonts w:ascii="Arial" w:hAnsi="Arial" w:cs="Arial"/>
          <w:i/>
          <w:iCs/>
          <w:sz w:val="20"/>
          <w:szCs w:val="20"/>
          <w:lang w:val="en-US"/>
        </w:rPr>
        <w:t>Nibs_command.sh</w:t>
      </w:r>
      <w:r>
        <w:rPr>
          <w:rFonts w:ascii="Arial" w:hAnsi="Arial" w:cs="Arial"/>
          <w:sz w:val="20"/>
          <w:szCs w:val="20"/>
          <w:lang w:val="en-US"/>
        </w:rPr>
        <w:t xml:space="preserve"> – A shell script used to preprocess the data using a Singularity container of </w:t>
      </w:r>
      <w:proofErr w:type="spellStart"/>
      <w:r w:rsidRPr="002D28E0">
        <w:rPr>
          <w:rFonts w:ascii="Arial" w:hAnsi="Arial" w:cs="Arial"/>
          <w:sz w:val="20"/>
          <w:szCs w:val="20"/>
          <w:lang w:val="en-US"/>
        </w:rPr>
        <w:t>NiBetaSeries</w:t>
      </w:r>
      <w:proofErr w:type="spellEnd"/>
      <w:r>
        <w:rPr>
          <w:rFonts w:ascii="Arial" w:hAnsi="Arial" w:cs="Arial"/>
          <w:sz w:val="20"/>
          <w:szCs w:val="20"/>
          <w:lang w:val="en-US"/>
        </w:rPr>
        <w:t xml:space="preserve"> 0.6.0.</w:t>
      </w:r>
    </w:p>
    <w:p w14:paraId="58BC75BE" w14:textId="016A1009" w:rsidR="002D28E0" w:rsidRDefault="002D28E0" w:rsidP="00060225">
      <w:pPr>
        <w:pStyle w:val="ListParagraph"/>
        <w:numPr>
          <w:ilvl w:val="1"/>
          <w:numId w:val="2"/>
        </w:numPr>
        <w:jc w:val="both"/>
        <w:rPr>
          <w:rFonts w:ascii="Arial" w:hAnsi="Arial" w:cs="Arial"/>
          <w:sz w:val="20"/>
          <w:szCs w:val="20"/>
          <w:lang w:val="en-US"/>
        </w:rPr>
      </w:pPr>
      <w:proofErr w:type="spellStart"/>
      <w:r>
        <w:rPr>
          <w:rFonts w:ascii="Arial" w:hAnsi="Arial" w:cs="Arial"/>
          <w:i/>
          <w:iCs/>
          <w:sz w:val="20"/>
          <w:szCs w:val="20"/>
          <w:lang w:val="en-US"/>
        </w:rPr>
        <w:t>SPPT_Betas.ipynb</w:t>
      </w:r>
      <w:proofErr w:type="spellEnd"/>
      <w:r>
        <w:rPr>
          <w:rFonts w:ascii="Arial" w:hAnsi="Arial" w:cs="Arial"/>
          <w:sz w:val="20"/>
          <w:szCs w:val="20"/>
          <w:lang w:val="en-US"/>
        </w:rPr>
        <w:t xml:space="preserve"> – Python script for extracting activation estimates from VOIs</w:t>
      </w:r>
      <w:r w:rsidR="00757AC6">
        <w:rPr>
          <w:rFonts w:ascii="Arial" w:hAnsi="Arial" w:cs="Arial"/>
          <w:sz w:val="20"/>
          <w:szCs w:val="20"/>
          <w:lang w:val="en-US"/>
        </w:rPr>
        <w:t>, as reported in the manuscript.</w:t>
      </w:r>
    </w:p>
    <w:p w14:paraId="0CF7C1E4" w14:textId="2D45AC67" w:rsidR="00060225" w:rsidRDefault="00757AC6" w:rsidP="00060225">
      <w:pPr>
        <w:pStyle w:val="ListParagraph"/>
        <w:numPr>
          <w:ilvl w:val="1"/>
          <w:numId w:val="2"/>
        </w:numPr>
        <w:jc w:val="both"/>
        <w:rPr>
          <w:rFonts w:ascii="Arial" w:hAnsi="Arial" w:cs="Arial"/>
          <w:i/>
          <w:iCs/>
          <w:sz w:val="20"/>
          <w:szCs w:val="20"/>
          <w:lang w:val="en-US"/>
        </w:rPr>
      </w:pPr>
      <w:proofErr w:type="spellStart"/>
      <w:r>
        <w:rPr>
          <w:rFonts w:ascii="Arial" w:hAnsi="Arial" w:cs="Arial"/>
          <w:i/>
          <w:iCs/>
          <w:sz w:val="20"/>
          <w:szCs w:val="20"/>
          <w:lang w:val="en-US"/>
        </w:rPr>
        <w:t>SPPT_Analysis_</w:t>
      </w:r>
      <w:proofErr w:type="gramStart"/>
      <w:r>
        <w:rPr>
          <w:rFonts w:ascii="Arial" w:hAnsi="Arial" w:cs="Arial"/>
          <w:i/>
          <w:iCs/>
          <w:sz w:val="20"/>
          <w:szCs w:val="20"/>
          <w:lang w:val="en-US"/>
        </w:rPr>
        <w:t>repo.Rmd</w:t>
      </w:r>
      <w:proofErr w:type="spellEnd"/>
      <w:proofErr w:type="gramEnd"/>
      <w:r>
        <w:rPr>
          <w:rFonts w:ascii="Arial" w:hAnsi="Arial" w:cs="Arial"/>
          <w:sz w:val="20"/>
          <w:szCs w:val="20"/>
          <w:lang w:val="en-US"/>
        </w:rPr>
        <w:t xml:space="preserve"> – R script for all analyses reported in the manuscript</w:t>
      </w:r>
      <w:r w:rsidR="00561519" w:rsidRPr="00561519">
        <w:rPr>
          <w:rFonts w:ascii="Arial" w:hAnsi="Arial" w:cs="Arial"/>
          <w:i/>
          <w:iCs/>
          <w:sz w:val="20"/>
          <w:szCs w:val="20"/>
          <w:lang w:val="en-US"/>
        </w:rPr>
        <w:t>.</w:t>
      </w:r>
    </w:p>
    <w:p w14:paraId="12EF0BBF" w14:textId="476AEDF1" w:rsidR="00096088" w:rsidRPr="00096088" w:rsidRDefault="00096088" w:rsidP="00096088">
      <w:pPr>
        <w:pStyle w:val="ListParagraph"/>
        <w:numPr>
          <w:ilvl w:val="1"/>
          <w:numId w:val="2"/>
        </w:numPr>
        <w:jc w:val="both"/>
        <w:rPr>
          <w:rFonts w:ascii="Arial" w:hAnsi="Arial" w:cs="Arial"/>
          <w:i/>
          <w:iCs/>
          <w:sz w:val="20"/>
          <w:szCs w:val="20"/>
          <w:lang w:val="en-US"/>
        </w:rPr>
      </w:pPr>
      <w:r>
        <w:rPr>
          <w:rFonts w:ascii="Arial" w:hAnsi="Arial" w:cs="Arial"/>
          <w:i/>
          <w:iCs/>
          <w:sz w:val="20"/>
          <w:szCs w:val="20"/>
          <w:lang w:val="en-US"/>
        </w:rPr>
        <w:t>SPPT_Analysis_repo.nb.html</w:t>
      </w:r>
      <w:r>
        <w:rPr>
          <w:rFonts w:ascii="Arial" w:hAnsi="Arial" w:cs="Arial"/>
          <w:sz w:val="20"/>
          <w:szCs w:val="20"/>
          <w:lang w:val="en-US"/>
        </w:rPr>
        <w:t xml:space="preserve"> – html copy of the R script.</w:t>
      </w:r>
    </w:p>
    <w:p w14:paraId="1075046C" w14:textId="068BD7D7" w:rsidR="00757AC6" w:rsidRPr="00561519" w:rsidRDefault="00561519" w:rsidP="00561519">
      <w:pPr>
        <w:pStyle w:val="ListParagraph"/>
        <w:numPr>
          <w:ilvl w:val="0"/>
          <w:numId w:val="2"/>
        </w:numPr>
        <w:jc w:val="both"/>
        <w:rPr>
          <w:rFonts w:ascii="Arial" w:hAnsi="Arial" w:cs="Arial"/>
          <w:i/>
          <w:iCs/>
          <w:sz w:val="20"/>
          <w:szCs w:val="20"/>
          <w:lang w:val="en-US"/>
        </w:rPr>
      </w:pPr>
      <w:r>
        <w:rPr>
          <w:rFonts w:ascii="Arial" w:hAnsi="Arial" w:cs="Arial"/>
          <w:sz w:val="20"/>
          <w:szCs w:val="20"/>
          <w:lang w:val="en-US"/>
        </w:rPr>
        <w:t>Figures</w:t>
      </w:r>
    </w:p>
    <w:p w14:paraId="6D341273" w14:textId="6C3723A5" w:rsidR="00561519" w:rsidRPr="00561519" w:rsidRDefault="00561519" w:rsidP="00561519">
      <w:pPr>
        <w:pStyle w:val="ListParagraph"/>
        <w:numPr>
          <w:ilvl w:val="1"/>
          <w:numId w:val="2"/>
        </w:numPr>
        <w:jc w:val="both"/>
        <w:rPr>
          <w:rFonts w:ascii="Arial" w:hAnsi="Arial" w:cs="Arial"/>
          <w:i/>
          <w:iCs/>
          <w:sz w:val="20"/>
          <w:szCs w:val="20"/>
          <w:lang w:val="en-US"/>
        </w:rPr>
      </w:pPr>
      <w:r w:rsidRPr="00561519">
        <w:rPr>
          <w:rFonts w:ascii="Arial" w:hAnsi="Arial" w:cs="Arial"/>
          <w:i/>
          <w:iCs/>
          <w:sz w:val="20"/>
          <w:szCs w:val="20"/>
          <w:lang w:val="en-US"/>
        </w:rPr>
        <w:t>NAcc</w:t>
      </w:r>
      <w:r w:rsidR="00096088">
        <w:rPr>
          <w:rFonts w:ascii="Arial" w:hAnsi="Arial" w:cs="Arial"/>
          <w:i/>
          <w:iCs/>
          <w:sz w:val="20"/>
          <w:szCs w:val="20"/>
          <w:lang w:val="en-US"/>
        </w:rPr>
        <w:t>_</w:t>
      </w:r>
      <w:r w:rsidRPr="00561519">
        <w:rPr>
          <w:rFonts w:ascii="Arial" w:hAnsi="Arial" w:cs="Arial"/>
          <w:i/>
          <w:iCs/>
          <w:sz w:val="20"/>
          <w:szCs w:val="20"/>
          <w:lang w:val="en-US"/>
        </w:rPr>
        <w:t>plot.jpg</w:t>
      </w:r>
      <w:r>
        <w:rPr>
          <w:rFonts w:ascii="Arial" w:hAnsi="Arial" w:cs="Arial"/>
          <w:i/>
          <w:iCs/>
          <w:sz w:val="20"/>
          <w:szCs w:val="20"/>
          <w:lang w:val="en-US"/>
        </w:rPr>
        <w:t xml:space="preserve"> </w:t>
      </w:r>
      <w:r>
        <w:rPr>
          <w:rFonts w:ascii="Arial" w:hAnsi="Arial" w:cs="Arial"/>
          <w:sz w:val="20"/>
          <w:szCs w:val="20"/>
          <w:lang w:val="en-US"/>
        </w:rPr>
        <w:t xml:space="preserve">– Figure created with the </w:t>
      </w:r>
      <w:proofErr w:type="spellStart"/>
      <w:r>
        <w:rPr>
          <w:rFonts w:ascii="Arial" w:hAnsi="Arial" w:cs="Arial"/>
          <w:i/>
          <w:iCs/>
          <w:sz w:val="20"/>
          <w:szCs w:val="20"/>
          <w:lang w:val="en-US"/>
        </w:rPr>
        <w:t>SPPT_Analysis_repo.Rmd</w:t>
      </w:r>
      <w:proofErr w:type="spellEnd"/>
      <w:r>
        <w:rPr>
          <w:rFonts w:ascii="Arial" w:hAnsi="Arial" w:cs="Arial"/>
          <w:i/>
          <w:iCs/>
          <w:sz w:val="20"/>
          <w:szCs w:val="20"/>
          <w:lang w:val="en-US"/>
        </w:rPr>
        <w:t xml:space="preserve"> </w:t>
      </w:r>
      <w:r>
        <w:rPr>
          <w:rFonts w:ascii="Arial" w:hAnsi="Arial" w:cs="Arial"/>
          <w:sz w:val="20"/>
          <w:szCs w:val="20"/>
          <w:lang w:val="en-US"/>
        </w:rPr>
        <w:t>R script that is presented in the paper.</w:t>
      </w:r>
    </w:p>
    <w:p w14:paraId="1DB2829F" w14:textId="77777777" w:rsidR="00060225" w:rsidRPr="00060225" w:rsidRDefault="00060225" w:rsidP="00060225">
      <w:pPr>
        <w:jc w:val="both"/>
        <w:rPr>
          <w:rFonts w:ascii="Arial" w:hAnsi="Arial" w:cs="Arial"/>
          <w:sz w:val="20"/>
          <w:szCs w:val="20"/>
          <w:lang w:val="en-US"/>
        </w:rPr>
      </w:pPr>
    </w:p>
    <w:p w14:paraId="5B688002" w14:textId="77777777" w:rsidR="00AE17BD" w:rsidRDefault="00AE17BD">
      <w:pPr>
        <w:rPr>
          <w:lang w:val="en-US"/>
        </w:rPr>
      </w:pPr>
    </w:p>
    <w:p w14:paraId="0E62ECA4" w14:textId="77777777" w:rsidR="00F461FB" w:rsidRPr="00240248" w:rsidRDefault="00F461FB" w:rsidP="00F461FB">
      <w:pPr>
        <w:pStyle w:val="ListParagraph"/>
        <w:numPr>
          <w:ilvl w:val="0"/>
          <w:numId w:val="1"/>
        </w:numPr>
        <w:jc w:val="both"/>
        <w:rPr>
          <w:rFonts w:ascii="Arial" w:hAnsi="Arial" w:cs="Arial"/>
          <w:b/>
          <w:bCs/>
          <w:sz w:val="20"/>
          <w:szCs w:val="20"/>
          <w:lang w:val="nl-NL"/>
        </w:rPr>
      </w:pPr>
      <w:proofErr w:type="spellStart"/>
      <w:r w:rsidRPr="00240248">
        <w:rPr>
          <w:rFonts w:ascii="Arial" w:hAnsi="Arial" w:cs="Arial"/>
          <w:b/>
          <w:bCs/>
          <w:sz w:val="20"/>
          <w:szCs w:val="20"/>
          <w:lang w:val="nl-NL"/>
        </w:rPr>
        <w:t>Notes</w:t>
      </w:r>
      <w:proofErr w:type="spellEnd"/>
    </w:p>
    <w:p w14:paraId="278AAEDC" w14:textId="748C186C" w:rsidR="00F461FB" w:rsidRDefault="00F461FB" w:rsidP="006F61BE">
      <w:pPr>
        <w:pStyle w:val="ListParagraph"/>
        <w:numPr>
          <w:ilvl w:val="0"/>
          <w:numId w:val="4"/>
        </w:numPr>
        <w:jc w:val="both"/>
        <w:rPr>
          <w:rFonts w:ascii="Arial" w:hAnsi="Arial" w:cs="Arial"/>
          <w:sz w:val="20"/>
          <w:szCs w:val="20"/>
          <w:lang w:val="en-US"/>
        </w:rPr>
      </w:pPr>
      <w:r>
        <w:rPr>
          <w:rFonts w:ascii="Arial" w:hAnsi="Arial" w:cs="Arial"/>
          <w:sz w:val="20"/>
          <w:szCs w:val="20"/>
          <w:lang w:val="en-US"/>
        </w:rPr>
        <w:t xml:space="preserve">The </w:t>
      </w:r>
      <w:r w:rsidR="006F61BE">
        <w:rPr>
          <w:rFonts w:ascii="Arial" w:hAnsi="Arial" w:cs="Arial"/>
          <w:sz w:val="20"/>
          <w:szCs w:val="20"/>
          <w:lang w:val="en-US"/>
        </w:rPr>
        <w:t xml:space="preserve">initial </w:t>
      </w:r>
      <w:r>
        <w:rPr>
          <w:rFonts w:ascii="Arial" w:hAnsi="Arial" w:cs="Arial"/>
          <w:sz w:val="20"/>
          <w:szCs w:val="20"/>
          <w:lang w:val="en-US"/>
        </w:rPr>
        <w:t>task name</w:t>
      </w:r>
      <w:r w:rsidR="006F61BE">
        <w:rPr>
          <w:rFonts w:ascii="Arial" w:hAnsi="Arial" w:cs="Arial"/>
          <w:sz w:val="20"/>
          <w:szCs w:val="20"/>
          <w:lang w:val="en-US"/>
        </w:rPr>
        <w:t>, which was</w:t>
      </w:r>
      <w:r>
        <w:rPr>
          <w:rFonts w:ascii="Arial" w:hAnsi="Arial" w:cs="Arial"/>
          <w:sz w:val="20"/>
          <w:szCs w:val="20"/>
          <w:lang w:val="en-US"/>
        </w:rPr>
        <w:t xml:space="preserve"> used for the BIDS specification of the </w:t>
      </w:r>
      <w:r w:rsidR="00561519">
        <w:rPr>
          <w:rFonts w:ascii="Arial" w:hAnsi="Arial" w:cs="Arial"/>
          <w:sz w:val="20"/>
          <w:szCs w:val="20"/>
          <w:lang w:val="en-US"/>
        </w:rPr>
        <w:t>fMRI</w:t>
      </w:r>
      <w:r>
        <w:rPr>
          <w:rFonts w:ascii="Arial" w:hAnsi="Arial" w:cs="Arial"/>
          <w:sz w:val="20"/>
          <w:szCs w:val="20"/>
          <w:lang w:val="en-US"/>
        </w:rPr>
        <w:t xml:space="preserve"> data</w:t>
      </w:r>
      <w:r w:rsidR="006F61BE">
        <w:rPr>
          <w:rFonts w:ascii="Arial" w:hAnsi="Arial" w:cs="Arial"/>
          <w:sz w:val="20"/>
          <w:szCs w:val="20"/>
          <w:lang w:val="en-US"/>
        </w:rPr>
        <w:t>,</w:t>
      </w:r>
      <w:r>
        <w:rPr>
          <w:rFonts w:ascii="Arial" w:hAnsi="Arial" w:cs="Arial"/>
          <w:sz w:val="20"/>
          <w:szCs w:val="20"/>
          <w:lang w:val="en-US"/>
        </w:rPr>
        <w:t xml:space="preserve"> is ‘</w:t>
      </w:r>
      <w:proofErr w:type="spellStart"/>
      <w:r>
        <w:rPr>
          <w:rFonts w:ascii="Arial" w:hAnsi="Arial" w:cs="Arial"/>
          <w:sz w:val="20"/>
          <w:szCs w:val="20"/>
          <w:lang w:val="en-US"/>
        </w:rPr>
        <w:t>nnip</w:t>
      </w:r>
      <w:proofErr w:type="spellEnd"/>
      <w:r>
        <w:rPr>
          <w:rFonts w:ascii="Arial" w:hAnsi="Arial" w:cs="Arial"/>
          <w:sz w:val="20"/>
          <w:szCs w:val="20"/>
          <w:lang w:val="en-US"/>
        </w:rPr>
        <w:t>’</w:t>
      </w:r>
      <w:r w:rsidR="006F61BE">
        <w:rPr>
          <w:rFonts w:ascii="Arial" w:hAnsi="Arial" w:cs="Arial"/>
          <w:sz w:val="20"/>
          <w:szCs w:val="20"/>
          <w:lang w:val="en-US"/>
        </w:rPr>
        <w:t xml:space="preserve"> (‘</w:t>
      </w:r>
      <w:proofErr w:type="spellStart"/>
      <w:r w:rsidR="006F61BE">
        <w:rPr>
          <w:rFonts w:ascii="Arial" w:hAnsi="Arial" w:cs="Arial"/>
          <w:sz w:val="20"/>
          <w:szCs w:val="20"/>
          <w:lang w:val="en-US"/>
        </w:rPr>
        <w:t>Nationale</w:t>
      </w:r>
      <w:proofErr w:type="spellEnd"/>
      <w:r w:rsidR="006F61BE">
        <w:rPr>
          <w:rFonts w:ascii="Arial" w:hAnsi="Arial" w:cs="Arial"/>
          <w:sz w:val="20"/>
          <w:szCs w:val="20"/>
          <w:lang w:val="en-US"/>
        </w:rPr>
        <w:t xml:space="preserve"> </w:t>
      </w:r>
      <w:proofErr w:type="spellStart"/>
      <w:r w:rsidR="006F61BE">
        <w:rPr>
          <w:rFonts w:ascii="Arial" w:hAnsi="Arial" w:cs="Arial"/>
          <w:sz w:val="20"/>
          <w:szCs w:val="20"/>
          <w:lang w:val="en-US"/>
        </w:rPr>
        <w:t>Nederlanden</w:t>
      </w:r>
      <w:proofErr w:type="spellEnd"/>
      <w:r w:rsidR="006F61BE">
        <w:rPr>
          <w:rFonts w:ascii="Arial" w:hAnsi="Arial" w:cs="Arial"/>
          <w:sz w:val="20"/>
          <w:szCs w:val="20"/>
          <w:lang w:val="en-US"/>
        </w:rPr>
        <w:t xml:space="preserve"> Investment Partners’)</w:t>
      </w:r>
      <w:r>
        <w:rPr>
          <w:rFonts w:ascii="Arial" w:hAnsi="Arial" w:cs="Arial"/>
          <w:sz w:val="20"/>
          <w:szCs w:val="20"/>
          <w:lang w:val="en-US"/>
        </w:rPr>
        <w:t xml:space="preserve">, which refers to the affiliation of </w:t>
      </w:r>
      <w:r w:rsidR="00561519">
        <w:rPr>
          <w:rFonts w:ascii="Arial" w:hAnsi="Arial" w:cs="Arial"/>
          <w:sz w:val="20"/>
          <w:szCs w:val="20"/>
          <w:lang w:val="en-US"/>
        </w:rPr>
        <w:t xml:space="preserve">author </w:t>
      </w:r>
      <w:r>
        <w:rPr>
          <w:rFonts w:ascii="Arial" w:hAnsi="Arial" w:cs="Arial"/>
          <w:sz w:val="20"/>
          <w:szCs w:val="20"/>
          <w:lang w:val="en-US"/>
        </w:rPr>
        <w:t>RCD. For the paper, we changed the name of the task</w:t>
      </w:r>
      <w:r w:rsidR="00561519">
        <w:rPr>
          <w:rFonts w:ascii="Arial" w:hAnsi="Arial" w:cs="Arial"/>
          <w:sz w:val="20"/>
          <w:szCs w:val="20"/>
          <w:lang w:val="en-US"/>
        </w:rPr>
        <w:t xml:space="preserve"> name</w:t>
      </w:r>
      <w:r>
        <w:rPr>
          <w:rFonts w:ascii="Arial" w:hAnsi="Arial" w:cs="Arial"/>
          <w:sz w:val="20"/>
          <w:szCs w:val="20"/>
          <w:lang w:val="en-US"/>
        </w:rPr>
        <w:t xml:space="preserve"> to ‘</w:t>
      </w:r>
      <w:r w:rsidR="00AD35A4">
        <w:rPr>
          <w:rFonts w:ascii="Arial" w:hAnsi="Arial" w:cs="Arial"/>
          <w:sz w:val="20"/>
          <w:szCs w:val="20"/>
          <w:lang w:val="en-US"/>
        </w:rPr>
        <w:t>SPPT’</w:t>
      </w:r>
      <w:r w:rsidR="006F61BE">
        <w:rPr>
          <w:rFonts w:ascii="Arial" w:hAnsi="Arial" w:cs="Arial"/>
          <w:sz w:val="20"/>
          <w:szCs w:val="20"/>
          <w:lang w:val="en-US"/>
        </w:rPr>
        <w:t xml:space="preserve"> (‘Stock Performance Prediction Task’). We opted to not change the original data and leave the initial task name in place, though in our analyses and paper we refer to the task as ‘SPPT’.</w:t>
      </w:r>
    </w:p>
    <w:p w14:paraId="7DAF0EE4" w14:textId="4C084910" w:rsidR="00727818" w:rsidRPr="00727818" w:rsidRDefault="00727818" w:rsidP="00727818">
      <w:pPr>
        <w:pStyle w:val="ListParagraph"/>
        <w:numPr>
          <w:ilvl w:val="0"/>
          <w:numId w:val="4"/>
        </w:numPr>
        <w:jc w:val="both"/>
        <w:rPr>
          <w:rFonts w:ascii="Arial" w:hAnsi="Arial" w:cs="Arial"/>
          <w:sz w:val="20"/>
          <w:szCs w:val="20"/>
          <w:lang w:val="en-US"/>
        </w:rPr>
      </w:pPr>
      <w:r>
        <w:rPr>
          <w:rFonts w:ascii="Arial" w:hAnsi="Arial" w:cs="Arial"/>
          <w:sz w:val="20"/>
          <w:szCs w:val="20"/>
          <w:lang w:val="en-US"/>
        </w:rPr>
        <w:t>To</w:t>
      </w:r>
      <w:r w:rsidR="006F61BE">
        <w:rPr>
          <w:rFonts w:ascii="Arial" w:hAnsi="Arial" w:cs="Arial"/>
          <w:sz w:val="20"/>
          <w:szCs w:val="20"/>
          <w:lang w:val="en-US"/>
        </w:rPr>
        <w:t xml:space="preserve"> keep the data anonymous, we only share </w:t>
      </w:r>
      <w:proofErr w:type="spellStart"/>
      <w:r>
        <w:rPr>
          <w:rFonts w:ascii="Arial" w:hAnsi="Arial" w:cs="Arial"/>
          <w:sz w:val="20"/>
          <w:szCs w:val="20"/>
          <w:lang w:val="en-US"/>
        </w:rPr>
        <w:t>fMRIprep</w:t>
      </w:r>
      <w:proofErr w:type="spellEnd"/>
      <w:r>
        <w:rPr>
          <w:rFonts w:ascii="Arial" w:hAnsi="Arial" w:cs="Arial"/>
          <w:sz w:val="20"/>
          <w:szCs w:val="20"/>
          <w:lang w:val="en-US"/>
        </w:rPr>
        <w:t xml:space="preserve"> pre-processed skull-stripped and normalized functional scans.</w:t>
      </w:r>
    </w:p>
    <w:sectPr w:rsidR="00727818" w:rsidRPr="007278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030D2"/>
    <w:multiLevelType w:val="hybridMultilevel"/>
    <w:tmpl w:val="8F5C2E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25F4C9B"/>
    <w:multiLevelType w:val="hybridMultilevel"/>
    <w:tmpl w:val="41E0894A"/>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2" w15:restartNumberingAfterBreak="0">
    <w:nsid w:val="6FD6219D"/>
    <w:multiLevelType w:val="hybridMultilevel"/>
    <w:tmpl w:val="8F5C2E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126205E"/>
    <w:multiLevelType w:val="hybridMultilevel"/>
    <w:tmpl w:val="18DE5D54"/>
    <w:lvl w:ilvl="0" w:tplc="FDE87B80">
      <w:start w:val="1"/>
      <w:numFmt w:val="upperLetter"/>
      <w:lvlText w:val="%1."/>
      <w:lvlJc w:val="left"/>
      <w:pPr>
        <w:ind w:left="643" w:hanging="360"/>
      </w:pPr>
      <w:rPr>
        <w:i w:val="0"/>
        <w:iCs w:val="0"/>
      </w:rPr>
    </w:lvl>
    <w:lvl w:ilvl="1" w:tplc="F3C2E43A">
      <w:start w:val="1"/>
      <w:numFmt w:val="lowerRoman"/>
      <w:lvlText w:val="%2."/>
      <w:lvlJc w:val="right"/>
      <w:pPr>
        <w:ind w:left="1363" w:hanging="360"/>
      </w:pPr>
      <w:rPr>
        <w:i w:val="0"/>
        <w:iCs w:val="0"/>
      </w:r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num w:numId="1" w16cid:durableId="753749382">
    <w:abstractNumId w:val="0"/>
  </w:num>
  <w:num w:numId="2" w16cid:durableId="1462991475">
    <w:abstractNumId w:val="3"/>
  </w:num>
  <w:num w:numId="3" w16cid:durableId="925921821">
    <w:abstractNumId w:val="2"/>
  </w:num>
  <w:num w:numId="4" w16cid:durableId="69354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CD8"/>
    <w:rsid w:val="00006E06"/>
    <w:rsid w:val="00060225"/>
    <w:rsid w:val="00096088"/>
    <w:rsid w:val="00240248"/>
    <w:rsid w:val="0029263A"/>
    <w:rsid w:val="002C2215"/>
    <w:rsid w:val="002D28E0"/>
    <w:rsid w:val="003A1769"/>
    <w:rsid w:val="004F2CD8"/>
    <w:rsid w:val="00561519"/>
    <w:rsid w:val="006B3A05"/>
    <w:rsid w:val="006F61BE"/>
    <w:rsid w:val="00727818"/>
    <w:rsid w:val="00757AC6"/>
    <w:rsid w:val="008A0F57"/>
    <w:rsid w:val="00AD35A4"/>
    <w:rsid w:val="00AD39BF"/>
    <w:rsid w:val="00AE17BD"/>
    <w:rsid w:val="00BA73EB"/>
    <w:rsid w:val="00BE7178"/>
    <w:rsid w:val="00D65B77"/>
    <w:rsid w:val="00F461FB"/>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A106AFA"/>
  <w15:chartTrackingRefBased/>
  <w15:docId w15:val="{BF9B4412-4E7E-624A-A2C0-8B60AF0BC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CD8"/>
    <w:rPr>
      <w:rFonts w:ascii="Times New Roman" w:eastAsia="Times New Roman" w:hAnsi="Times New Roman" w:cs="Times New Roman"/>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7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173914">
      <w:bodyDiv w:val="1"/>
      <w:marLeft w:val="0"/>
      <w:marRight w:val="0"/>
      <w:marTop w:val="0"/>
      <w:marBottom w:val="0"/>
      <w:divBdr>
        <w:top w:val="none" w:sz="0" w:space="0" w:color="auto"/>
        <w:left w:val="none" w:sz="0" w:space="0" w:color="auto"/>
        <w:bottom w:val="none" w:sz="0" w:space="0" w:color="auto"/>
        <w:right w:val="none" w:sz="0" w:space="0" w:color="auto"/>
      </w:divBdr>
    </w:div>
    <w:div w:id="916401033">
      <w:bodyDiv w:val="1"/>
      <w:marLeft w:val="0"/>
      <w:marRight w:val="0"/>
      <w:marTop w:val="0"/>
      <w:marBottom w:val="0"/>
      <w:divBdr>
        <w:top w:val="none" w:sz="0" w:space="0" w:color="auto"/>
        <w:left w:val="none" w:sz="0" w:space="0" w:color="auto"/>
        <w:bottom w:val="none" w:sz="0" w:space="0" w:color="auto"/>
        <w:right w:val="none" w:sz="0" w:space="0" w:color="auto"/>
      </w:divBdr>
      <w:divsChild>
        <w:div w:id="2063939025">
          <w:marLeft w:val="0"/>
          <w:marRight w:val="0"/>
          <w:marTop w:val="0"/>
          <w:marBottom w:val="0"/>
          <w:divBdr>
            <w:top w:val="none" w:sz="0" w:space="0" w:color="auto"/>
            <w:left w:val="none" w:sz="0" w:space="0" w:color="auto"/>
            <w:bottom w:val="none" w:sz="0" w:space="0" w:color="auto"/>
            <w:right w:val="none" w:sz="0" w:space="0" w:color="auto"/>
          </w:divBdr>
          <w:divsChild>
            <w:div w:id="307513385">
              <w:marLeft w:val="0"/>
              <w:marRight w:val="0"/>
              <w:marTop w:val="0"/>
              <w:marBottom w:val="0"/>
              <w:divBdr>
                <w:top w:val="none" w:sz="0" w:space="0" w:color="auto"/>
                <w:left w:val="none" w:sz="0" w:space="0" w:color="auto"/>
                <w:bottom w:val="none" w:sz="0" w:space="0" w:color="auto"/>
                <w:right w:val="none" w:sz="0" w:space="0" w:color="auto"/>
              </w:divBdr>
              <w:divsChild>
                <w:div w:id="135079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01606">
      <w:bodyDiv w:val="1"/>
      <w:marLeft w:val="0"/>
      <w:marRight w:val="0"/>
      <w:marTop w:val="0"/>
      <w:marBottom w:val="0"/>
      <w:divBdr>
        <w:top w:val="none" w:sz="0" w:space="0" w:color="auto"/>
        <w:left w:val="none" w:sz="0" w:space="0" w:color="auto"/>
        <w:bottom w:val="none" w:sz="0" w:space="0" w:color="auto"/>
        <w:right w:val="none" w:sz="0" w:space="0" w:color="auto"/>
      </w:divBdr>
      <w:divsChild>
        <w:div w:id="923881426">
          <w:marLeft w:val="0"/>
          <w:marRight w:val="0"/>
          <w:marTop w:val="0"/>
          <w:marBottom w:val="0"/>
          <w:divBdr>
            <w:top w:val="none" w:sz="0" w:space="0" w:color="auto"/>
            <w:left w:val="none" w:sz="0" w:space="0" w:color="auto"/>
            <w:bottom w:val="none" w:sz="0" w:space="0" w:color="auto"/>
            <w:right w:val="none" w:sz="0" w:space="0" w:color="auto"/>
          </w:divBdr>
          <w:divsChild>
            <w:div w:id="272903810">
              <w:marLeft w:val="0"/>
              <w:marRight w:val="0"/>
              <w:marTop w:val="0"/>
              <w:marBottom w:val="0"/>
              <w:divBdr>
                <w:top w:val="none" w:sz="0" w:space="0" w:color="auto"/>
                <w:left w:val="none" w:sz="0" w:space="0" w:color="auto"/>
                <w:bottom w:val="none" w:sz="0" w:space="0" w:color="auto"/>
                <w:right w:val="none" w:sz="0" w:space="0" w:color="auto"/>
              </w:divBdr>
              <w:divsChild>
                <w:div w:id="178364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827619">
      <w:bodyDiv w:val="1"/>
      <w:marLeft w:val="0"/>
      <w:marRight w:val="0"/>
      <w:marTop w:val="0"/>
      <w:marBottom w:val="0"/>
      <w:divBdr>
        <w:top w:val="none" w:sz="0" w:space="0" w:color="auto"/>
        <w:left w:val="none" w:sz="0" w:space="0" w:color="auto"/>
        <w:bottom w:val="none" w:sz="0" w:space="0" w:color="auto"/>
        <w:right w:val="none" w:sz="0" w:space="0" w:color="auto"/>
      </w:divBdr>
      <w:divsChild>
        <w:div w:id="728575148">
          <w:marLeft w:val="0"/>
          <w:marRight w:val="0"/>
          <w:marTop w:val="0"/>
          <w:marBottom w:val="0"/>
          <w:divBdr>
            <w:top w:val="none" w:sz="0" w:space="0" w:color="auto"/>
            <w:left w:val="none" w:sz="0" w:space="0" w:color="auto"/>
            <w:bottom w:val="none" w:sz="0" w:space="0" w:color="auto"/>
            <w:right w:val="none" w:sz="0" w:space="0" w:color="auto"/>
          </w:divBdr>
          <w:divsChild>
            <w:div w:id="1166167814">
              <w:marLeft w:val="0"/>
              <w:marRight w:val="0"/>
              <w:marTop w:val="0"/>
              <w:marBottom w:val="0"/>
              <w:divBdr>
                <w:top w:val="none" w:sz="0" w:space="0" w:color="auto"/>
                <w:left w:val="none" w:sz="0" w:space="0" w:color="auto"/>
                <w:bottom w:val="none" w:sz="0" w:space="0" w:color="auto"/>
                <w:right w:val="none" w:sz="0" w:space="0" w:color="auto"/>
              </w:divBdr>
              <w:divsChild>
                <w:div w:id="73998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684</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van Brussel</dc:creator>
  <cp:keywords/>
  <dc:description/>
  <cp:lastModifiedBy>Leo van Brussel</cp:lastModifiedBy>
  <cp:revision>5</cp:revision>
  <dcterms:created xsi:type="dcterms:W3CDTF">2024-01-30T12:01:00Z</dcterms:created>
  <dcterms:modified xsi:type="dcterms:W3CDTF">2024-02-02T12:02:00Z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72ba27-cab8-4042-a351-a31f6e4eacdc_Enabled">
    <vt:lpwstr>true</vt:lpwstr>
  </property>
  <property fmtid="{D5CDD505-2E9C-101B-9397-08002B2CF9AE}" pid="3" name="MSIP_Label_8772ba27-cab8-4042-a351-a31f6e4eacdc_SetDate">
    <vt:lpwstr>2024-01-30T13:12:24Z</vt:lpwstr>
  </property>
  <property fmtid="{D5CDD505-2E9C-101B-9397-08002B2CF9AE}" pid="4" name="MSIP_Label_8772ba27-cab8-4042-a351-a31f6e4eacdc_Method">
    <vt:lpwstr>Standard</vt:lpwstr>
  </property>
  <property fmtid="{D5CDD505-2E9C-101B-9397-08002B2CF9AE}" pid="5" name="MSIP_Label_8772ba27-cab8-4042-a351-a31f6e4eacdc_Name">
    <vt:lpwstr>Internal</vt:lpwstr>
  </property>
  <property fmtid="{D5CDD505-2E9C-101B-9397-08002B2CF9AE}" pid="6" name="MSIP_Label_8772ba27-cab8-4042-a351-a31f6e4eacdc_SiteId">
    <vt:lpwstr>715902d6-f63e-4b8d-929b-4bb170bad492</vt:lpwstr>
  </property>
  <property fmtid="{D5CDD505-2E9C-101B-9397-08002B2CF9AE}" pid="7" name="MSIP_Label_8772ba27-cab8-4042-a351-a31f6e4eacdc_ActionId">
    <vt:lpwstr>75371b6e-a0da-4ce6-a922-a16bcea92b5a</vt:lpwstr>
  </property>
  <property fmtid="{D5CDD505-2E9C-101B-9397-08002B2CF9AE}" pid="8" name="MSIP_Label_8772ba27-cab8-4042-a351-a31f6e4eacdc_ContentBits">
    <vt:lpwstr>0</vt:lpwstr>
  </property>
</Properties>
</file>