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90A57" w14:textId="6FA9EC1E" w:rsidR="00EE05C2" w:rsidRDefault="00EE05C2" w:rsidP="00EE05C2">
      <w:pPr>
        <w:shd w:val="clear" w:color="auto" w:fill="FFFFFF"/>
        <w:spacing w:after="0" w:line="240" w:lineRule="auto"/>
        <w:textAlignment w:val="baseline"/>
        <w:rPr>
          <w:rFonts w:ascii="Arial" w:eastAsia="Times New Roman" w:hAnsi="Arial" w:cs="Arial"/>
          <w:b/>
          <w:bCs/>
          <w:color w:val="000000"/>
          <w:bdr w:val="none" w:sz="0" w:space="0" w:color="auto" w:frame="1"/>
        </w:rPr>
      </w:pPr>
      <w:r w:rsidRPr="0028670E">
        <w:rPr>
          <w:rFonts w:ascii="Arial" w:eastAsia="Times New Roman" w:hAnsi="Arial" w:cs="Arial"/>
          <w:b/>
          <w:bCs/>
          <w:color w:val="000000"/>
          <w:bdr w:val="none" w:sz="0" w:space="0" w:color="auto" w:frame="1"/>
        </w:rPr>
        <w:t xml:space="preserve">README File </w:t>
      </w:r>
      <w:r w:rsidRPr="0028670E">
        <w:rPr>
          <w:rFonts w:ascii="Arial" w:eastAsia="Times New Roman" w:hAnsi="Arial" w:cs="Arial"/>
          <w:b/>
          <w:bCs/>
          <w:color w:val="000000"/>
          <w:bdr w:val="none" w:sz="0" w:space="0" w:color="auto" w:frame="1"/>
        </w:rPr>
        <w:t>"A daily diary study on adolescents’ mood, empathy, and prosocial behavior during the COVID-19 pandemic"</w:t>
      </w:r>
    </w:p>
    <w:p w14:paraId="64D43F4B" w14:textId="3D8D1EF3" w:rsidR="001B266A" w:rsidRDefault="001B266A" w:rsidP="00EE05C2">
      <w:pPr>
        <w:shd w:val="clear" w:color="auto" w:fill="FFFFFF"/>
        <w:spacing w:after="0" w:line="240" w:lineRule="auto"/>
        <w:textAlignment w:val="baseline"/>
        <w:rPr>
          <w:rFonts w:ascii="Arial" w:eastAsia="Times New Roman" w:hAnsi="Arial" w:cs="Arial"/>
          <w:b/>
          <w:bCs/>
          <w:color w:val="000000"/>
          <w:bdr w:val="none" w:sz="0" w:space="0" w:color="auto" w:frame="1"/>
        </w:rPr>
      </w:pPr>
    </w:p>
    <w:p w14:paraId="7105C250" w14:textId="272CBCC9"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vertAlign w:val="superscript"/>
          <w:lang w:val="nl-NL"/>
        </w:rPr>
      </w:pPr>
      <w:proofErr w:type="spellStart"/>
      <w:r w:rsidRPr="001B266A">
        <w:rPr>
          <w:rFonts w:ascii="Arial" w:eastAsia="Times New Roman" w:hAnsi="Arial" w:cs="Arial"/>
          <w:b/>
          <w:bCs/>
          <w:color w:val="000000"/>
          <w:bdr w:val="none" w:sz="0" w:space="0" w:color="auto" w:frame="1"/>
          <w:lang w:val="nl-NL"/>
        </w:rPr>
        <w:t>Authors</w:t>
      </w:r>
      <w:proofErr w:type="spellEnd"/>
      <w:r w:rsidRPr="001B266A">
        <w:rPr>
          <w:rFonts w:ascii="Arial" w:eastAsia="Times New Roman" w:hAnsi="Arial" w:cs="Arial"/>
          <w:b/>
          <w:bCs/>
          <w:color w:val="000000"/>
          <w:bdr w:val="none" w:sz="0" w:space="0" w:color="auto" w:frame="1"/>
          <w:lang w:val="nl-NL"/>
        </w:rPr>
        <w:t xml:space="preserve">: </w:t>
      </w:r>
      <w:r w:rsidRPr="001B266A">
        <w:rPr>
          <w:rFonts w:ascii="Arial" w:eastAsia="Times New Roman" w:hAnsi="Arial" w:cs="Arial"/>
          <w:color w:val="000000"/>
          <w:bdr w:val="none" w:sz="0" w:space="0" w:color="auto" w:frame="1"/>
          <w:lang w:val="nl-NL"/>
        </w:rPr>
        <w:t>Suzanne van de Groep</w:t>
      </w:r>
      <w:r w:rsidRPr="001B266A">
        <w:rPr>
          <w:rFonts w:ascii="Arial" w:eastAsia="Times New Roman" w:hAnsi="Arial" w:cs="Arial"/>
          <w:color w:val="000000"/>
          <w:bdr w:val="none" w:sz="0" w:space="0" w:color="auto" w:frame="1"/>
          <w:vertAlign w:val="superscript"/>
          <w:lang w:val="nl-NL"/>
        </w:rPr>
        <w:t>1,2*</w:t>
      </w:r>
      <w:r w:rsidRPr="001B266A">
        <w:rPr>
          <w:rFonts w:ascii="Arial" w:eastAsia="Times New Roman" w:hAnsi="Arial" w:cs="Arial"/>
          <w:color w:val="000000"/>
          <w:bdr w:val="none" w:sz="0" w:space="0" w:color="auto" w:frame="1"/>
          <w:lang w:val="nl-NL"/>
        </w:rPr>
        <w:t xml:space="preserve"> </w:t>
      </w:r>
      <w:r w:rsidRPr="001B266A">
        <w:rPr>
          <w:rFonts w:ascii="Arial" w:eastAsia="Times New Roman" w:hAnsi="Arial" w:cs="Arial"/>
          <w:color w:val="000000"/>
          <w:bdr w:val="none" w:sz="0" w:space="0" w:color="auto" w:frame="1"/>
          <w:lang w:val="nl-NL"/>
        </w:rPr>
        <w:t>, Kiki Zanolie</w:t>
      </w:r>
      <w:r w:rsidRPr="001B266A">
        <w:rPr>
          <w:rFonts w:ascii="Arial" w:eastAsia="Times New Roman" w:hAnsi="Arial" w:cs="Arial"/>
          <w:color w:val="000000"/>
          <w:bdr w:val="none" w:sz="0" w:space="0" w:color="auto" w:frame="1"/>
          <w:vertAlign w:val="superscript"/>
          <w:lang w:val="nl-NL"/>
        </w:rPr>
        <w:t>2.3</w:t>
      </w:r>
      <w:r w:rsidRPr="001B266A">
        <w:rPr>
          <w:rFonts w:ascii="Arial" w:eastAsia="Times New Roman" w:hAnsi="Arial" w:cs="Arial"/>
          <w:color w:val="000000"/>
          <w:bdr w:val="none" w:sz="0" w:space="0" w:color="auto" w:frame="1"/>
          <w:lang w:val="nl-NL"/>
        </w:rPr>
        <w:t xml:space="preserve">, </w:t>
      </w:r>
      <w:proofErr w:type="spellStart"/>
      <w:r w:rsidRPr="001B266A">
        <w:rPr>
          <w:rFonts w:ascii="Arial" w:eastAsia="Times New Roman" w:hAnsi="Arial" w:cs="Arial"/>
          <w:color w:val="000000"/>
          <w:bdr w:val="none" w:sz="0" w:space="0" w:color="auto" w:frame="1"/>
          <w:lang w:val="nl-NL"/>
        </w:rPr>
        <w:t>Kayla</w:t>
      </w:r>
      <w:proofErr w:type="spellEnd"/>
      <w:r w:rsidRPr="001B266A">
        <w:rPr>
          <w:rFonts w:ascii="Arial" w:eastAsia="Times New Roman" w:hAnsi="Arial" w:cs="Arial"/>
          <w:color w:val="000000"/>
          <w:bdr w:val="none" w:sz="0" w:space="0" w:color="auto" w:frame="1"/>
          <w:lang w:val="nl-NL"/>
        </w:rPr>
        <w:t xml:space="preserve"> H. Green</w:t>
      </w:r>
      <w:r w:rsidRPr="001B266A">
        <w:rPr>
          <w:rFonts w:ascii="Arial" w:eastAsia="Times New Roman" w:hAnsi="Arial" w:cs="Arial"/>
          <w:color w:val="000000"/>
          <w:bdr w:val="none" w:sz="0" w:space="0" w:color="auto" w:frame="1"/>
          <w:vertAlign w:val="superscript"/>
          <w:lang w:val="nl-NL"/>
        </w:rPr>
        <w:t>1,2</w:t>
      </w:r>
      <w:r w:rsidRPr="001B266A">
        <w:rPr>
          <w:rFonts w:ascii="Arial" w:eastAsia="Times New Roman" w:hAnsi="Arial" w:cs="Arial"/>
          <w:color w:val="000000"/>
          <w:bdr w:val="none" w:sz="0" w:space="0" w:color="auto" w:frame="1"/>
          <w:lang w:val="nl-NL"/>
        </w:rPr>
        <w:t>, Sophie W. Sweijen</w:t>
      </w:r>
      <w:r w:rsidRPr="001B266A">
        <w:rPr>
          <w:rFonts w:ascii="Arial" w:eastAsia="Times New Roman" w:hAnsi="Arial" w:cs="Arial"/>
          <w:color w:val="000000"/>
          <w:bdr w:val="none" w:sz="0" w:space="0" w:color="auto" w:frame="1"/>
          <w:vertAlign w:val="superscript"/>
          <w:lang w:val="nl-NL"/>
        </w:rPr>
        <w:t>1,2</w:t>
      </w:r>
      <w:r w:rsidRPr="001B266A">
        <w:rPr>
          <w:rFonts w:ascii="Arial" w:eastAsia="Times New Roman" w:hAnsi="Arial" w:cs="Arial"/>
          <w:color w:val="000000"/>
          <w:bdr w:val="none" w:sz="0" w:space="0" w:color="auto" w:frame="1"/>
          <w:lang w:val="nl-NL"/>
        </w:rPr>
        <w:t>, Eveline A. Crone</w:t>
      </w:r>
      <w:r w:rsidRPr="001B266A">
        <w:rPr>
          <w:rFonts w:ascii="Arial" w:eastAsia="Times New Roman" w:hAnsi="Arial" w:cs="Arial"/>
          <w:color w:val="000000"/>
          <w:bdr w:val="none" w:sz="0" w:space="0" w:color="auto" w:frame="1"/>
          <w:vertAlign w:val="superscript"/>
          <w:lang w:val="nl-NL"/>
        </w:rPr>
        <w:t>1,2</w:t>
      </w:r>
    </w:p>
    <w:p w14:paraId="7A532B88" w14:textId="77777777" w:rsidR="001B266A" w:rsidRPr="001B266A" w:rsidRDefault="001B266A" w:rsidP="001B266A">
      <w:pPr>
        <w:shd w:val="clear" w:color="auto" w:fill="FFFFFF"/>
        <w:spacing w:after="0" w:line="240" w:lineRule="auto"/>
        <w:textAlignment w:val="baseline"/>
        <w:rPr>
          <w:rFonts w:ascii="Arial" w:eastAsia="Times New Roman" w:hAnsi="Arial" w:cs="Arial"/>
          <w:b/>
          <w:bCs/>
          <w:color w:val="000000"/>
          <w:bdr w:val="none" w:sz="0" w:space="0" w:color="auto" w:frame="1"/>
          <w:lang w:val="nl-NL"/>
        </w:rPr>
      </w:pPr>
    </w:p>
    <w:p w14:paraId="04FC6D74" w14:textId="158B9BC3"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r w:rsidRPr="001B266A">
        <w:rPr>
          <w:rFonts w:ascii="Arial" w:eastAsia="Times New Roman" w:hAnsi="Arial" w:cs="Arial"/>
          <w:color w:val="000000"/>
          <w:bdr w:val="none" w:sz="0" w:space="0" w:color="auto" w:frame="1"/>
        </w:rPr>
        <w:t>1</w:t>
      </w:r>
      <w:r w:rsidRPr="001B266A">
        <w:rPr>
          <w:rFonts w:ascii="Arial" w:eastAsia="Times New Roman" w:hAnsi="Arial" w:cs="Arial"/>
          <w:color w:val="000000"/>
          <w:bdr w:val="none" w:sz="0" w:space="0" w:color="auto" w:frame="1"/>
        </w:rPr>
        <w:t xml:space="preserve">. </w:t>
      </w:r>
      <w:r w:rsidRPr="001B266A">
        <w:rPr>
          <w:rFonts w:ascii="Arial" w:eastAsia="Times New Roman" w:hAnsi="Arial" w:cs="Arial"/>
          <w:color w:val="000000"/>
          <w:bdr w:val="none" w:sz="0" w:space="0" w:color="auto" w:frame="1"/>
        </w:rPr>
        <w:t>Erasmus School of Social and Behavioral Sciences, Erasmus University Rotterdam, the Netherlands</w:t>
      </w:r>
    </w:p>
    <w:p w14:paraId="62FFAE51" w14:textId="600B0A87"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r w:rsidRPr="001B266A">
        <w:rPr>
          <w:rFonts w:ascii="Arial" w:eastAsia="Times New Roman" w:hAnsi="Arial" w:cs="Arial"/>
          <w:color w:val="000000"/>
          <w:bdr w:val="none" w:sz="0" w:space="0" w:color="auto" w:frame="1"/>
        </w:rPr>
        <w:t>2</w:t>
      </w:r>
      <w:r w:rsidRPr="001B266A">
        <w:rPr>
          <w:rFonts w:ascii="Arial" w:eastAsia="Times New Roman" w:hAnsi="Arial" w:cs="Arial"/>
          <w:color w:val="000000"/>
          <w:bdr w:val="none" w:sz="0" w:space="0" w:color="auto" w:frame="1"/>
        </w:rPr>
        <w:t xml:space="preserve">. </w:t>
      </w:r>
      <w:r w:rsidRPr="001B266A">
        <w:rPr>
          <w:rFonts w:ascii="Arial" w:eastAsia="Times New Roman" w:hAnsi="Arial" w:cs="Arial"/>
          <w:color w:val="000000"/>
          <w:bdr w:val="none" w:sz="0" w:space="0" w:color="auto" w:frame="1"/>
        </w:rPr>
        <w:t>Leiden Institute for Brain and Cognition, Leiden University, the Netherlands</w:t>
      </w:r>
    </w:p>
    <w:p w14:paraId="05CF3597" w14:textId="359BF171"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r w:rsidRPr="001B266A">
        <w:rPr>
          <w:rFonts w:ascii="Arial" w:eastAsia="Times New Roman" w:hAnsi="Arial" w:cs="Arial"/>
          <w:color w:val="000000"/>
          <w:bdr w:val="none" w:sz="0" w:space="0" w:color="auto" w:frame="1"/>
        </w:rPr>
        <w:t>3</w:t>
      </w:r>
      <w:r w:rsidRPr="001B266A">
        <w:rPr>
          <w:rFonts w:ascii="Arial" w:eastAsia="Times New Roman" w:hAnsi="Arial" w:cs="Arial"/>
          <w:color w:val="000000"/>
          <w:bdr w:val="none" w:sz="0" w:space="0" w:color="auto" w:frame="1"/>
        </w:rPr>
        <w:t xml:space="preserve">. </w:t>
      </w:r>
      <w:r w:rsidRPr="001B266A">
        <w:rPr>
          <w:rFonts w:ascii="Arial" w:eastAsia="Times New Roman" w:hAnsi="Arial" w:cs="Arial"/>
          <w:color w:val="000000"/>
          <w:bdr w:val="none" w:sz="0" w:space="0" w:color="auto" w:frame="1"/>
        </w:rPr>
        <w:t>Department of Developmental and Educational Psychology, Institute of Psychology, Leiden University, the Netherlands</w:t>
      </w:r>
    </w:p>
    <w:p w14:paraId="6E383A90" w14:textId="77777777"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p>
    <w:p w14:paraId="7947A55D" w14:textId="77777777"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r w:rsidRPr="001B266A">
        <w:rPr>
          <w:rFonts w:ascii="Arial" w:eastAsia="Times New Roman" w:hAnsi="Arial" w:cs="Arial"/>
          <w:color w:val="000000"/>
          <w:bdr w:val="none" w:sz="0" w:space="0" w:color="auto" w:frame="1"/>
        </w:rPr>
        <w:t xml:space="preserve">*Corresponding author </w:t>
      </w:r>
    </w:p>
    <w:p w14:paraId="69E93009" w14:textId="4C9FD3E0" w:rsidR="001B266A" w:rsidRPr="001B266A" w:rsidRDefault="001B266A" w:rsidP="001B266A">
      <w:pPr>
        <w:shd w:val="clear" w:color="auto" w:fill="FFFFFF"/>
        <w:spacing w:after="0" w:line="240" w:lineRule="auto"/>
        <w:textAlignment w:val="baseline"/>
        <w:rPr>
          <w:rFonts w:ascii="Arial" w:eastAsia="Times New Roman" w:hAnsi="Arial" w:cs="Arial"/>
          <w:color w:val="000000"/>
          <w:bdr w:val="none" w:sz="0" w:space="0" w:color="auto" w:frame="1"/>
        </w:rPr>
      </w:pPr>
      <w:r w:rsidRPr="001B266A">
        <w:rPr>
          <w:rFonts w:ascii="Arial" w:eastAsia="Times New Roman" w:hAnsi="Arial" w:cs="Arial"/>
          <w:color w:val="000000"/>
          <w:bdr w:val="none" w:sz="0" w:space="0" w:color="auto" w:frame="1"/>
        </w:rPr>
        <w:t>Email: s.vandegroep@essb.eur.nl. (</w:t>
      </w:r>
      <w:proofErr w:type="spellStart"/>
      <w:r w:rsidRPr="001B266A">
        <w:rPr>
          <w:rFonts w:ascii="Arial" w:eastAsia="Times New Roman" w:hAnsi="Arial" w:cs="Arial"/>
          <w:color w:val="000000"/>
          <w:bdr w:val="none" w:sz="0" w:space="0" w:color="auto" w:frame="1"/>
        </w:rPr>
        <w:t>SvdG</w:t>
      </w:r>
      <w:proofErr w:type="spellEnd"/>
      <w:r w:rsidRPr="001B266A">
        <w:rPr>
          <w:rFonts w:ascii="Arial" w:eastAsia="Times New Roman" w:hAnsi="Arial" w:cs="Arial"/>
          <w:color w:val="000000"/>
          <w:bdr w:val="none" w:sz="0" w:space="0" w:color="auto" w:frame="1"/>
        </w:rPr>
        <w:t>)</w:t>
      </w:r>
    </w:p>
    <w:p w14:paraId="171A251E" w14:textId="610E9B81" w:rsidR="00EE05C2" w:rsidRPr="0028670E" w:rsidRDefault="00EE05C2" w:rsidP="00EE05C2">
      <w:pPr>
        <w:shd w:val="clear" w:color="auto" w:fill="FFFFFF"/>
        <w:spacing w:after="0" w:line="240" w:lineRule="auto"/>
        <w:textAlignment w:val="baseline"/>
        <w:rPr>
          <w:rFonts w:ascii="Arial" w:eastAsia="Times New Roman" w:hAnsi="Arial" w:cs="Arial"/>
          <w:b/>
          <w:bCs/>
          <w:color w:val="000000"/>
          <w:bdr w:val="none" w:sz="0" w:space="0" w:color="auto" w:frame="1"/>
        </w:rPr>
      </w:pPr>
    </w:p>
    <w:p w14:paraId="08709921" w14:textId="022C410A" w:rsidR="00EE05C2" w:rsidRPr="0028670E" w:rsidRDefault="00EE05C2" w:rsidP="00EE05C2">
      <w:pPr>
        <w:pStyle w:val="Lijstalinea"/>
        <w:numPr>
          <w:ilvl w:val="0"/>
          <w:numId w:val="1"/>
        </w:numPr>
        <w:shd w:val="clear" w:color="auto" w:fill="FFFFFF"/>
        <w:spacing w:after="0" w:line="240" w:lineRule="auto"/>
        <w:textAlignment w:val="baseline"/>
        <w:rPr>
          <w:rFonts w:ascii="Arial" w:eastAsia="Times New Roman" w:hAnsi="Arial" w:cs="Arial"/>
          <w:color w:val="000000"/>
          <w:bdr w:val="none" w:sz="0" w:space="0" w:color="auto" w:frame="1"/>
        </w:rPr>
      </w:pPr>
      <w:r w:rsidRPr="0028670E">
        <w:rPr>
          <w:rFonts w:ascii="Arial" w:eastAsia="Times New Roman" w:hAnsi="Arial" w:cs="Arial"/>
          <w:b/>
          <w:bCs/>
          <w:color w:val="000000"/>
          <w:bdr w:val="none" w:sz="0" w:space="0" w:color="auto" w:frame="1"/>
        </w:rPr>
        <w:t>Research project description</w:t>
      </w:r>
      <w:r w:rsidRPr="0028670E">
        <w:rPr>
          <w:rFonts w:ascii="Arial" w:eastAsia="Times New Roman" w:hAnsi="Arial" w:cs="Arial"/>
          <w:b/>
          <w:bCs/>
          <w:color w:val="000000"/>
          <w:bdr w:val="none" w:sz="0" w:space="0" w:color="auto" w:frame="1"/>
        </w:rPr>
        <w:br/>
      </w:r>
      <w:r w:rsidRPr="0028670E">
        <w:rPr>
          <w:rFonts w:ascii="Arial" w:eastAsia="Times New Roman" w:hAnsi="Arial" w:cs="Arial"/>
          <w:color w:val="000000"/>
          <w:bdr w:val="none" w:sz="0" w:space="0" w:color="auto" w:frame="1"/>
        </w:rPr>
        <w:t xml:space="preserve">The current </w:t>
      </w:r>
      <w:r w:rsidRPr="0028670E">
        <w:rPr>
          <w:rFonts w:ascii="Arial" w:eastAsia="Times New Roman" w:hAnsi="Arial" w:cs="Arial"/>
          <w:color w:val="000000"/>
          <w:bdr w:val="none" w:sz="0" w:space="0" w:color="auto" w:frame="1"/>
        </w:rPr>
        <w:t>study</w:t>
      </w:r>
      <w:r w:rsidRPr="0028670E">
        <w:rPr>
          <w:rFonts w:ascii="Arial" w:eastAsia="Times New Roman" w:hAnsi="Arial" w:cs="Arial"/>
          <w:color w:val="000000"/>
          <w:bdr w:val="none" w:sz="0" w:space="0" w:color="auto" w:frame="1"/>
        </w:rPr>
        <w:t xml:space="preserve"> investigated the effect of the first weeks of COVID-19 pandemic lockdown on Dutch adolescents’ (</w:t>
      </w:r>
      <w:r w:rsidRPr="0028670E">
        <w:rPr>
          <w:rFonts w:ascii="Arial" w:eastAsia="Times New Roman" w:hAnsi="Arial" w:cs="Arial"/>
          <w:i/>
          <w:iCs/>
          <w:color w:val="000000"/>
          <w:bdr w:val="none" w:sz="0" w:space="0" w:color="auto" w:frame="1"/>
        </w:rPr>
        <w:t>N</w:t>
      </w:r>
      <w:r w:rsidRPr="0028670E">
        <w:rPr>
          <w:rFonts w:ascii="Arial" w:eastAsia="Times New Roman" w:hAnsi="Arial" w:cs="Arial"/>
          <w:color w:val="000000"/>
          <w:bdr w:val="none" w:sz="0" w:space="0" w:color="auto" w:frame="1"/>
        </w:rPr>
        <w:t xml:space="preserve"> = 53 with attrition, </w:t>
      </w:r>
      <w:r w:rsidRPr="0028670E">
        <w:rPr>
          <w:rFonts w:ascii="Arial" w:eastAsia="Times New Roman" w:hAnsi="Arial" w:cs="Arial"/>
          <w:i/>
          <w:iCs/>
          <w:color w:val="000000"/>
          <w:bdr w:val="none" w:sz="0" w:space="0" w:color="auto" w:frame="1"/>
        </w:rPr>
        <w:t>N</w:t>
      </w:r>
      <w:r w:rsidRPr="0028670E">
        <w:rPr>
          <w:rFonts w:ascii="Arial" w:eastAsia="Times New Roman" w:hAnsi="Arial" w:cs="Arial"/>
          <w:color w:val="000000"/>
          <w:bdr w:val="none" w:sz="0" w:space="0" w:color="auto" w:frame="1"/>
        </w:rPr>
        <w:t xml:space="preserve"> = 36 without attrition) mood, empathy, and prosocial behavior. Second, this study investigated peri-pandemic effects of familiarity, need, and deservedness on giving behavior.</w:t>
      </w:r>
    </w:p>
    <w:p w14:paraId="5B690974" w14:textId="6BD2C638" w:rsidR="00EE05C2" w:rsidRPr="0028670E" w:rsidRDefault="00EE05C2" w:rsidP="00EE05C2">
      <w:pPr>
        <w:pStyle w:val="Lijstalinea"/>
        <w:numPr>
          <w:ilvl w:val="0"/>
          <w:numId w:val="1"/>
        </w:numPr>
        <w:shd w:val="clear" w:color="auto" w:fill="FFFFFF"/>
        <w:spacing w:after="0" w:line="240" w:lineRule="auto"/>
        <w:textAlignment w:val="baseline"/>
        <w:rPr>
          <w:rFonts w:ascii="Arial" w:eastAsia="Times New Roman" w:hAnsi="Arial" w:cs="Arial"/>
          <w:color w:val="000000"/>
          <w:bdr w:val="none" w:sz="0" w:space="0" w:color="auto" w:frame="1"/>
        </w:rPr>
      </w:pPr>
      <w:r w:rsidRPr="0028670E">
        <w:rPr>
          <w:rFonts w:ascii="Arial" w:eastAsia="Times New Roman" w:hAnsi="Arial" w:cs="Arial"/>
          <w:b/>
          <w:bCs/>
          <w:color w:val="000000"/>
          <w:bdr w:val="none" w:sz="0" w:space="0" w:color="auto" w:frame="1"/>
        </w:rPr>
        <w:t>Data set description</w:t>
      </w:r>
      <w:r w:rsidRPr="0028670E">
        <w:rPr>
          <w:rFonts w:ascii="Arial" w:eastAsia="Times New Roman" w:hAnsi="Arial" w:cs="Arial"/>
          <w:b/>
          <w:bCs/>
          <w:color w:val="000000"/>
          <w:bdr w:val="none" w:sz="0" w:space="0" w:color="auto" w:frame="1"/>
        </w:rPr>
        <w:br/>
      </w:r>
      <w:r w:rsidRPr="0028670E">
        <w:rPr>
          <w:rFonts w:ascii="Arial" w:eastAsia="Times New Roman" w:hAnsi="Arial" w:cs="Arial"/>
          <w:color w:val="000000"/>
          <w:bdr w:val="none" w:sz="0" w:space="0" w:color="auto" w:frame="1"/>
        </w:rPr>
        <w:t>The current study was part of a larger longitudinal study on prosocial development in adolescence called ‘</w:t>
      </w:r>
      <w:proofErr w:type="spellStart"/>
      <w:r w:rsidRPr="0028670E">
        <w:rPr>
          <w:rFonts w:ascii="Arial" w:eastAsia="Times New Roman" w:hAnsi="Arial" w:cs="Arial"/>
          <w:color w:val="000000"/>
          <w:bdr w:val="none" w:sz="0" w:space="0" w:color="auto" w:frame="1"/>
        </w:rPr>
        <w:t>Brainlinks</w:t>
      </w:r>
      <w:proofErr w:type="spellEnd"/>
      <w:r w:rsidRPr="0028670E">
        <w:rPr>
          <w:rFonts w:ascii="Arial" w:eastAsia="Times New Roman" w:hAnsi="Arial" w:cs="Arial"/>
          <w:color w:val="000000"/>
          <w:bdr w:val="none" w:sz="0" w:space="0" w:color="auto" w:frame="1"/>
        </w:rPr>
        <w:t>’. In this cohort-sequential longitudinal study conducted in the Netherlands, adolescents are being followed over the course of several years to investigate the neural development of prosocial behavior. At the first measurement wave (i.e., T1, May – October 2018) 142 adolescents participated, 127 of whom also participated in the second wave (i.e., T2, August 2019 – January 2020). In between these waves, all participants were asked to report on their mood and prosocial experiences every two months, (i.e., T1.5). At the start of the COVID-19 pandemic in 2020, all 142 original participants were contacted to participate in a daily diary study which focused on adolescents’ peri-pandemic prosocial experiences and behavior. A total of 53 adolescents participated, 42 (79.2%) of whom were female, and 11 (20.8%) were male. Participants were between 10 – 20 years of age on the first day of the daily diary study (i.e., March 30, 2020), Mage = 16.56, SD = 2.67</w:t>
      </w:r>
      <w:r w:rsidRPr="0028670E">
        <w:rPr>
          <w:rFonts w:ascii="Arial" w:eastAsia="Times New Roman" w:hAnsi="Arial" w:cs="Arial"/>
          <w:color w:val="000000"/>
          <w:bdr w:val="none" w:sz="0" w:space="0" w:color="auto" w:frame="1"/>
        </w:rPr>
        <w:t>. The current upload includes all data files that were used for the article ‘</w:t>
      </w:r>
      <w:r w:rsidRPr="0028670E">
        <w:rPr>
          <w:rFonts w:ascii="Arial" w:eastAsia="Times New Roman" w:hAnsi="Arial" w:cs="Arial"/>
          <w:color w:val="000000"/>
          <w:bdr w:val="none" w:sz="0" w:space="0" w:color="auto" w:frame="1"/>
        </w:rPr>
        <w:t>A daily diary study on adolescents’ mood, empathy, and prosocial behavior during the COVID-19 pandemic</w:t>
      </w:r>
      <w:r w:rsidR="0028670E" w:rsidRPr="0028670E">
        <w:rPr>
          <w:rFonts w:ascii="Arial" w:eastAsia="Times New Roman" w:hAnsi="Arial" w:cs="Arial"/>
          <w:color w:val="000000"/>
          <w:bdr w:val="none" w:sz="0" w:space="0" w:color="auto" w:frame="1"/>
        </w:rPr>
        <w:t>’</w:t>
      </w:r>
      <w:r w:rsidRPr="0028670E">
        <w:rPr>
          <w:rFonts w:ascii="Arial" w:eastAsia="Times New Roman" w:hAnsi="Arial" w:cs="Arial"/>
          <w:color w:val="000000"/>
          <w:bdr w:val="none" w:sz="0" w:space="0" w:color="auto" w:frame="1"/>
        </w:rPr>
        <w:t xml:space="preserve"> published in PLOS ONE, and as such includes data acquired at T1, T1.5, T2, and during the COVID-19 pandemic. Separate data files were uploaded for GEE analyses described in the article as data was transformed from wide to long format for these analyses. </w:t>
      </w:r>
    </w:p>
    <w:p w14:paraId="3A0A5E22" w14:textId="7E33ADA0" w:rsidR="00EE05C2" w:rsidRPr="0028670E" w:rsidRDefault="00EE05C2" w:rsidP="00EE05C2">
      <w:pPr>
        <w:pStyle w:val="Lijstalinea"/>
        <w:numPr>
          <w:ilvl w:val="0"/>
          <w:numId w:val="1"/>
        </w:numPr>
        <w:shd w:val="clear" w:color="auto" w:fill="FFFFFF"/>
        <w:spacing w:after="0" w:line="240" w:lineRule="auto"/>
        <w:textAlignment w:val="baseline"/>
        <w:rPr>
          <w:rFonts w:ascii="Arial" w:eastAsia="Times New Roman" w:hAnsi="Arial" w:cs="Arial"/>
          <w:b/>
          <w:bCs/>
          <w:color w:val="000000"/>
          <w:bdr w:val="none" w:sz="0" w:space="0" w:color="auto" w:frame="1"/>
        </w:rPr>
      </w:pPr>
      <w:r w:rsidRPr="0028670E">
        <w:rPr>
          <w:rFonts w:ascii="Arial" w:eastAsia="Times New Roman" w:hAnsi="Arial" w:cs="Arial"/>
          <w:b/>
          <w:bCs/>
          <w:color w:val="000000"/>
          <w:bdr w:val="none" w:sz="0" w:space="0" w:color="auto" w:frame="1"/>
        </w:rPr>
        <w:t>Description data formats</w:t>
      </w:r>
      <w:r w:rsidRPr="0028670E">
        <w:rPr>
          <w:rFonts w:ascii="Arial" w:eastAsia="Times New Roman" w:hAnsi="Arial" w:cs="Arial"/>
          <w:b/>
          <w:bCs/>
          <w:color w:val="000000"/>
          <w:bdr w:val="none" w:sz="0" w:space="0" w:color="auto" w:frame="1"/>
        </w:rPr>
        <w:br/>
      </w:r>
      <w:r w:rsidRPr="0028670E">
        <w:rPr>
          <w:rFonts w:ascii="Arial" w:eastAsia="Times New Roman" w:hAnsi="Arial" w:cs="Arial"/>
          <w:color w:val="000000"/>
          <w:bdr w:val="none" w:sz="0" w:space="0" w:color="auto" w:frame="1"/>
        </w:rPr>
        <w:t xml:space="preserve">All </w:t>
      </w:r>
      <w:r w:rsidR="009B24A8">
        <w:rPr>
          <w:rFonts w:ascii="Arial" w:eastAsia="Times New Roman" w:hAnsi="Arial" w:cs="Arial"/>
          <w:color w:val="000000"/>
          <w:bdr w:val="none" w:sz="0" w:space="0" w:color="auto" w:frame="1"/>
        </w:rPr>
        <w:t xml:space="preserve">18 </w:t>
      </w:r>
      <w:r w:rsidRPr="0028670E">
        <w:rPr>
          <w:rFonts w:ascii="Arial" w:eastAsia="Times New Roman" w:hAnsi="Arial" w:cs="Arial"/>
          <w:color w:val="000000"/>
          <w:bdr w:val="none" w:sz="0" w:space="0" w:color="auto" w:frame="1"/>
        </w:rPr>
        <w:t xml:space="preserve">data </w:t>
      </w:r>
      <w:r w:rsidR="009B24A8">
        <w:rPr>
          <w:rFonts w:ascii="Arial" w:eastAsia="Times New Roman" w:hAnsi="Arial" w:cs="Arial"/>
          <w:color w:val="000000"/>
          <w:bdr w:val="none" w:sz="0" w:space="0" w:color="auto" w:frame="1"/>
        </w:rPr>
        <w:t>files</w:t>
      </w:r>
      <w:r w:rsidRPr="0028670E">
        <w:rPr>
          <w:rFonts w:ascii="Arial" w:eastAsia="Times New Roman" w:hAnsi="Arial" w:cs="Arial"/>
          <w:color w:val="000000"/>
          <w:bdr w:val="none" w:sz="0" w:space="0" w:color="auto" w:frame="1"/>
        </w:rPr>
        <w:t xml:space="preserve"> that were uploaded use the SPSS Statistics Data File Format Family (.sav), </w:t>
      </w:r>
      <w:r w:rsidRPr="0028670E">
        <w:rPr>
          <w:rFonts w:ascii="Arial" w:eastAsia="Times New Roman" w:hAnsi="Arial" w:cs="Arial"/>
          <w:color w:val="000000"/>
          <w:bdr w:val="none" w:sz="0" w:space="0" w:color="auto" w:frame="1"/>
        </w:rPr>
        <w:t>formerly known as SPSS System File Format. The SPSS Statistics File Format is a proprietary binary format, developed and maintained as the native format for the SPSS statistical software application.</w:t>
      </w:r>
    </w:p>
    <w:p w14:paraId="074C3946" w14:textId="34D87893" w:rsidR="00EE05C2" w:rsidRPr="0028670E" w:rsidRDefault="00EE05C2" w:rsidP="00EE05C2">
      <w:pPr>
        <w:pStyle w:val="Lijstalinea"/>
        <w:numPr>
          <w:ilvl w:val="0"/>
          <w:numId w:val="1"/>
        </w:numPr>
        <w:shd w:val="clear" w:color="auto" w:fill="FFFFFF"/>
        <w:spacing w:after="0" w:line="240" w:lineRule="auto"/>
        <w:textAlignment w:val="baseline"/>
        <w:rPr>
          <w:rFonts w:ascii="Arial" w:eastAsia="Times New Roman" w:hAnsi="Arial" w:cs="Arial"/>
          <w:b/>
          <w:bCs/>
          <w:color w:val="000000"/>
          <w:bdr w:val="none" w:sz="0" w:space="0" w:color="auto" w:frame="1"/>
        </w:rPr>
      </w:pPr>
      <w:r w:rsidRPr="0028670E">
        <w:rPr>
          <w:rFonts w:ascii="Arial" w:eastAsia="Times New Roman" w:hAnsi="Arial" w:cs="Arial"/>
          <w:b/>
          <w:bCs/>
          <w:color w:val="000000"/>
          <w:bdr w:val="none" w:sz="0" w:space="0" w:color="auto" w:frame="1"/>
        </w:rPr>
        <w:t>Description of analysis procedures &amp; tools</w:t>
      </w:r>
      <w:r w:rsidRPr="0028670E">
        <w:rPr>
          <w:rFonts w:ascii="Arial" w:eastAsia="Times New Roman" w:hAnsi="Arial" w:cs="Arial"/>
          <w:b/>
          <w:bCs/>
          <w:color w:val="000000"/>
          <w:bdr w:val="none" w:sz="0" w:space="0" w:color="auto" w:frame="1"/>
        </w:rPr>
        <w:br/>
      </w:r>
      <w:r w:rsidRPr="0028670E">
        <w:rPr>
          <w:rFonts w:ascii="Arial" w:eastAsia="Times New Roman" w:hAnsi="Arial" w:cs="Arial"/>
          <w:color w:val="000000"/>
          <w:bdr w:val="none" w:sz="0" w:space="0" w:color="auto" w:frame="1"/>
        </w:rPr>
        <w:t xml:space="preserve">All details regarding data </w:t>
      </w:r>
      <w:r w:rsidR="0028670E" w:rsidRPr="0028670E">
        <w:rPr>
          <w:rFonts w:ascii="Arial" w:eastAsia="Times New Roman" w:hAnsi="Arial" w:cs="Arial"/>
          <w:color w:val="000000"/>
          <w:bdr w:val="none" w:sz="0" w:space="0" w:color="auto" w:frame="1"/>
        </w:rPr>
        <w:t>cleanup and analysis are described in the article ‘</w:t>
      </w:r>
      <w:r w:rsidR="0028670E" w:rsidRPr="0028670E">
        <w:rPr>
          <w:rFonts w:ascii="Arial" w:eastAsia="Times New Roman" w:hAnsi="Arial" w:cs="Arial"/>
          <w:color w:val="000000"/>
          <w:bdr w:val="none" w:sz="0" w:space="0" w:color="auto" w:frame="1"/>
        </w:rPr>
        <w:t>A daily diary study on adolescents’ mood, empathy, and prosocial behavior during the COVID-19 pandemic</w:t>
      </w:r>
      <w:r w:rsidR="0028670E" w:rsidRPr="0028670E">
        <w:rPr>
          <w:rFonts w:ascii="Arial" w:eastAsia="Times New Roman" w:hAnsi="Arial" w:cs="Arial"/>
          <w:color w:val="000000"/>
          <w:bdr w:val="none" w:sz="0" w:space="0" w:color="auto" w:frame="1"/>
        </w:rPr>
        <w:t xml:space="preserve">’. Data were collected in Qualtrics, and SPSS 25 was used for cleanup and data analysis. The detailed cleanup and analysis procedure can be found in the article published in PLOS ONE. </w:t>
      </w:r>
    </w:p>
    <w:p w14:paraId="3A73E6FE" w14:textId="15C5524F" w:rsidR="00EE05C2" w:rsidRPr="0028670E" w:rsidRDefault="00EE05C2" w:rsidP="00EE05C2">
      <w:pPr>
        <w:pStyle w:val="Lijstalinea"/>
        <w:numPr>
          <w:ilvl w:val="0"/>
          <w:numId w:val="1"/>
        </w:numPr>
        <w:shd w:val="clear" w:color="auto" w:fill="FFFFFF"/>
        <w:spacing w:after="0" w:line="240" w:lineRule="auto"/>
        <w:textAlignment w:val="baseline"/>
        <w:rPr>
          <w:rFonts w:ascii="Arial" w:eastAsia="Times New Roman" w:hAnsi="Arial" w:cs="Arial"/>
          <w:b/>
          <w:bCs/>
          <w:color w:val="000000"/>
          <w:bdr w:val="none" w:sz="0" w:space="0" w:color="auto" w:frame="1"/>
        </w:rPr>
      </w:pPr>
      <w:r w:rsidRPr="0028670E">
        <w:rPr>
          <w:rFonts w:ascii="Arial" w:eastAsia="Times New Roman" w:hAnsi="Arial" w:cs="Arial"/>
          <w:b/>
          <w:bCs/>
          <w:color w:val="000000"/>
          <w:bdr w:val="none" w:sz="0" w:space="0" w:color="auto" w:frame="1"/>
        </w:rPr>
        <w:t>Ethics and Privacy Protocols</w:t>
      </w:r>
      <w:r w:rsidR="0028670E" w:rsidRPr="0028670E">
        <w:rPr>
          <w:rFonts w:ascii="Arial" w:eastAsia="Times New Roman" w:hAnsi="Arial" w:cs="Arial"/>
          <w:b/>
          <w:bCs/>
          <w:color w:val="000000"/>
          <w:bdr w:val="none" w:sz="0" w:space="0" w:color="auto" w:frame="1"/>
        </w:rPr>
        <w:br/>
      </w:r>
      <w:r w:rsidR="0028670E" w:rsidRPr="0028670E">
        <w:rPr>
          <w:rFonts w:ascii="Arial" w:eastAsia="Times New Roman" w:hAnsi="Arial" w:cs="Arial"/>
          <w:color w:val="000000"/>
          <w:bdr w:val="none" w:sz="0" w:space="0" w:color="auto" w:frame="1"/>
        </w:rPr>
        <w:t xml:space="preserve">This study’s ethics protocol, as well as a detailed list of all measures was uploaded to the Open Science Framework and can be found here: </w:t>
      </w:r>
      <w:hyperlink r:id="rId5" w:history="1">
        <w:r w:rsidR="0028670E" w:rsidRPr="0028670E">
          <w:rPr>
            <w:rStyle w:val="Hyperlink"/>
            <w:rFonts w:ascii="Arial" w:hAnsi="Arial" w:cs="Arial"/>
          </w:rPr>
          <w:t>https://osf.io/kgcdm/</w:t>
        </w:r>
      </w:hyperlink>
      <w:r w:rsidR="0028670E" w:rsidRPr="0028670E">
        <w:rPr>
          <w:rFonts w:ascii="Arial" w:hAnsi="Arial" w:cs="Arial"/>
        </w:rPr>
        <w:t xml:space="preserve">. </w:t>
      </w:r>
      <w:r w:rsidR="0028670E" w:rsidRPr="0028670E">
        <w:rPr>
          <w:rFonts w:ascii="Arial" w:hAnsi="Arial" w:cs="Arial"/>
        </w:rPr>
        <w:t xml:space="preserve">This study was approved by the METC Leiden-Den Haag-Delft (Leiden); number </w:t>
      </w:r>
      <w:r w:rsidR="0028670E" w:rsidRPr="0028670E">
        <w:rPr>
          <w:rFonts w:ascii="Arial" w:hAnsi="Arial" w:cs="Arial"/>
        </w:rPr>
        <w:lastRenderedPageBreak/>
        <w:t xml:space="preserve">NL62878.058.17 and the Psychology Research Ethics committee of Universiteit Leiden, Name and Number: 'Prosocial behavior in adolescence during the pandemic Covid-19 crisis' (2020-03-25-Crone, </w:t>
      </w:r>
      <w:proofErr w:type="spellStart"/>
      <w:r w:rsidR="0028670E" w:rsidRPr="0028670E">
        <w:rPr>
          <w:rFonts w:ascii="Arial" w:hAnsi="Arial" w:cs="Arial"/>
        </w:rPr>
        <w:t>prof.dr</w:t>
      </w:r>
      <w:proofErr w:type="spellEnd"/>
      <w:r w:rsidR="0028670E" w:rsidRPr="0028670E">
        <w:rPr>
          <w:rFonts w:ascii="Arial" w:hAnsi="Arial" w:cs="Arial"/>
        </w:rPr>
        <w:t>. E.A.M.-V2-2317).</w:t>
      </w:r>
    </w:p>
    <w:p w14:paraId="23BB4386" w14:textId="77777777" w:rsidR="00EE05C2" w:rsidRDefault="00EE05C2" w:rsidP="00EE05C2">
      <w:pPr>
        <w:shd w:val="clear" w:color="auto" w:fill="FFFFFF"/>
        <w:spacing w:after="0" w:line="240" w:lineRule="auto"/>
        <w:textAlignment w:val="baseline"/>
        <w:rPr>
          <w:rFonts w:ascii="Arial" w:eastAsia="Times New Roman" w:hAnsi="Arial" w:cs="Arial"/>
          <w:b/>
          <w:bCs/>
          <w:color w:val="000000"/>
          <w:bdr w:val="none" w:sz="0" w:space="0" w:color="auto" w:frame="1"/>
        </w:rPr>
      </w:pPr>
    </w:p>
    <w:sectPr w:rsidR="00EE05C2" w:rsidSect="00775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6177AC"/>
    <w:multiLevelType w:val="hybridMultilevel"/>
    <w:tmpl w:val="397CB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5C2"/>
    <w:rsid w:val="000F3AEA"/>
    <w:rsid w:val="001B266A"/>
    <w:rsid w:val="0028670E"/>
    <w:rsid w:val="004E1BE6"/>
    <w:rsid w:val="00775481"/>
    <w:rsid w:val="009B24A8"/>
    <w:rsid w:val="00EE05C2"/>
    <w:rsid w:val="00F0540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64EE0"/>
  <w15:chartTrackingRefBased/>
  <w15:docId w15:val="{22ED6AAA-5A99-4D0E-86C5-27CE812E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E05C2"/>
    <w:pPr>
      <w:ind w:left="720"/>
      <w:contextualSpacing/>
    </w:pPr>
  </w:style>
  <w:style w:type="character" w:styleId="Hyperlink">
    <w:name w:val="Hyperlink"/>
    <w:basedOn w:val="Standaardalinea-lettertype"/>
    <w:uiPriority w:val="99"/>
    <w:unhideWhenUsed/>
    <w:rsid w:val="0028670E"/>
    <w:rPr>
      <w:color w:val="0563C1" w:themeColor="hyperlink"/>
      <w:u w:val="single"/>
    </w:rPr>
  </w:style>
  <w:style w:type="character" w:styleId="Onopgelostemelding">
    <w:name w:val="Unresolved Mention"/>
    <w:basedOn w:val="Standaardalinea-lettertype"/>
    <w:uiPriority w:val="99"/>
    <w:semiHidden/>
    <w:unhideWhenUsed/>
    <w:rsid w:val="00286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807720">
      <w:bodyDiv w:val="1"/>
      <w:marLeft w:val="0"/>
      <w:marRight w:val="0"/>
      <w:marTop w:val="0"/>
      <w:marBottom w:val="0"/>
      <w:divBdr>
        <w:top w:val="none" w:sz="0" w:space="0" w:color="auto"/>
        <w:left w:val="none" w:sz="0" w:space="0" w:color="auto"/>
        <w:bottom w:val="none" w:sz="0" w:space="0" w:color="auto"/>
        <w:right w:val="none" w:sz="0" w:space="0" w:color="auto"/>
      </w:divBdr>
      <w:divsChild>
        <w:div w:id="1134786950">
          <w:marLeft w:val="0"/>
          <w:marRight w:val="0"/>
          <w:marTop w:val="0"/>
          <w:marBottom w:val="0"/>
          <w:divBdr>
            <w:top w:val="none" w:sz="0" w:space="0" w:color="auto"/>
            <w:left w:val="none" w:sz="0" w:space="0" w:color="auto"/>
            <w:bottom w:val="none" w:sz="0" w:space="0" w:color="auto"/>
            <w:right w:val="none" w:sz="0" w:space="0" w:color="auto"/>
          </w:divBdr>
          <w:divsChild>
            <w:div w:id="369844052">
              <w:marLeft w:val="0"/>
              <w:marRight w:val="0"/>
              <w:marTop w:val="0"/>
              <w:marBottom w:val="0"/>
              <w:divBdr>
                <w:top w:val="none" w:sz="0" w:space="0" w:color="auto"/>
                <w:left w:val="none" w:sz="0" w:space="0" w:color="auto"/>
                <w:bottom w:val="none" w:sz="0" w:space="0" w:color="auto"/>
                <w:right w:val="none" w:sz="0" w:space="0" w:color="auto"/>
              </w:divBdr>
            </w:div>
          </w:divsChild>
        </w:div>
        <w:div w:id="643001693">
          <w:marLeft w:val="0"/>
          <w:marRight w:val="0"/>
          <w:marTop w:val="0"/>
          <w:marBottom w:val="0"/>
          <w:divBdr>
            <w:top w:val="none" w:sz="0" w:space="0" w:color="auto"/>
            <w:left w:val="none" w:sz="0" w:space="0" w:color="auto"/>
            <w:bottom w:val="none" w:sz="0" w:space="0" w:color="auto"/>
            <w:right w:val="none" w:sz="0" w:space="0" w:color="auto"/>
          </w:divBdr>
        </w:div>
        <w:div w:id="1083841866">
          <w:marLeft w:val="0"/>
          <w:marRight w:val="0"/>
          <w:marTop w:val="0"/>
          <w:marBottom w:val="0"/>
          <w:divBdr>
            <w:top w:val="none" w:sz="0" w:space="0" w:color="auto"/>
            <w:left w:val="none" w:sz="0" w:space="0" w:color="auto"/>
            <w:bottom w:val="none" w:sz="0" w:space="0" w:color="auto"/>
            <w:right w:val="none" w:sz="0" w:space="0" w:color="auto"/>
          </w:divBdr>
        </w:div>
        <w:div w:id="779955986">
          <w:marLeft w:val="0"/>
          <w:marRight w:val="0"/>
          <w:marTop w:val="0"/>
          <w:marBottom w:val="0"/>
          <w:divBdr>
            <w:top w:val="none" w:sz="0" w:space="0" w:color="auto"/>
            <w:left w:val="none" w:sz="0" w:space="0" w:color="auto"/>
            <w:bottom w:val="none" w:sz="0" w:space="0" w:color="auto"/>
            <w:right w:val="none" w:sz="0" w:space="0" w:color="auto"/>
          </w:divBdr>
        </w:div>
        <w:div w:id="1750345587">
          <w:marLeft w:val="0"/>
          <w:marRight w:val="0"/>
          <w:marTop w:val="0"/>
          <w:marBottom w:val="0"/>
          <w:divBdr>
            <w:top w:val="none" w:sz="0" w:space="0" w:color="auto"/>
            <w:left w:val="none" w:sz="0" w:space="0" w:color="auto"/>
            <w:bottom w:val="none" w:sz="0" w:space="0" w:color="auto"/>
            <w:right w:val="none" w:sz="0" w:space="0" w:color="auto"/>
          </w:divBdr>
        </w:div>
        <w:div w:id="176624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sf.io/kgcdm/"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van de Groep</dc:creator>
  <cp:keywords/>
  <dc:description/>
  <cp:lastModifiedBy>Suzanne van de Groep</cp:lastModifiedBy>
  <cp:revision>2</cp:revision>
  <dcterms:created xsi:type="dcterms:W3CDTF">2020-09-30T11:03:00Z</dcterms:created>
  <dcterms:modified xsi:type="dcterms:W3CDTF">2020-09-30T11:03:00Z</dcterms:modified>
</cp:coreProperties>
</file>